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29" w:rsidRDefault="00DA6629" w:rsidP="00DA6629">
      <w:pPr>
        <w:spacing w:line="580" w:lineRule="exact"/>
        <w:jc w:val="left"/>
        <w:rPr>
          <w:rFonts w:ascii="仿宋_GB2312" w:eastAsia="仿宋_GB2312" w:hAnsi="宋体"/>
          <w:sz w:val="32"/>
          <w:szCs w:val="32"/>
        </w:rPr>
      </w:pPr>
      <w:r>
        <w:rPr>
          <w:rFonts w:ascii="仿宋_GB2312" w:eastAsia="仿宋_GB2312" w:hAnsi="宋体" w:hint="eastAsia"/>
          <w:sz w:val="32"/>
          <w:szCs w:val="32"/>
        </w:rPr>
        <w:t>附件</w:t>
      </w:r>
      <w:r w:rsidR="00A835A0">
        <w:rPr>
          <w:rFonts w:ascii="仿宋_GB2312" w:eastAsia="仿宋_GB2312" w:hAnsi="宋体" w:hint="eastAsia"/>
          <w:sz w:val="32"/>
          <w:szCs w:val="32"/>
        </w:rPr>
        <w:t>1</w:t>
      </w:r>
      <w:r>
        <w:rPr>
          <w:rFonts w:ascii="仿宋_GB2312" w:eastAsia="仿宋_GB2312" w:hAnsi="宋体" w:hint="eastAsia"/>
          <w:sz w:val="32"/>
          <w:szCs w:val="32"/>
        </w:rPr>
        <w:t>：</w:t>
      </w:r>
    </w:p>
    <w:p w:rsidR="00BD2C5E" w:rsidRPr="006C75AC" w:rsidRDefault="00BD2C5E" w:rsidP="00DA6629">
      <w:pPr>
        <w:spacing w:line="580" w:lineRule="exact"/>
        <w:jc w:val="center"/>
        <w:rPr>
          <w:rFonts w:ascii="微软雅黑" w:eastAsia="微软雅黑" w:hAnsi="微软雅黑" w:cs="宋体"/>
          <w:color w:val="000000" w:themeColor="text1"/>
          <w:kern w:val="36"/>
          <w:sz w:val="42"/>
          <w:szCs w:val="42"/>
        </w:rPr>
      </w:pPr>
      <w:r w:rsidRPr="006C75AC">
        <w:rPr>
          <w:rFonts w:ascii="微软雅黑" w:eastAsia="微软雅黑" w:hAnsi="微软雅黑" w:cs="宋体" w:hint="eastAsia"/>
          <w:color w:val="000000" w:themeColor="text1"/>
          <w:kern w:val="36"/>
          <w:sz w:val="42"/>
          <w:szCs w:val="42"/>
        </w:rPr>
        <w:t>燕京啤酒20</w:t>
      </w:r>
      <w:r w:rsidRPr="006C75AC">
        <w:rPr>
          <w:rFonts w:ascii="微软雅黑" w:eastAsia="微软雅黑" w:hAnsi="微软雅黑" w:cs="宋体"/>
          <w:color w:val="000000" w:themeColor="text1"/>
          <w:kern w:val="36"/>
          <w:sz w:val="42"/>
          <w:szCs w:val="42"/>
        </w:rPr>
        <w:t>20</w:t>
      </w:r>
      <w:r w:rsidRPr="006C75AC">
        <w:rPr>
          <w:rFonts w:ascii="微软雅黑" w:eastAsia="微软雅黑" w:hAnsi="微软雅黑" w:cs="宋体" w:hint="eastAsia"/>
          <w:color w:val="000000" w:themeColor="text1"/>
          <w:kern w:val="36"/>
          <w:sz w:val="42"/>
          <w:szCs w:val="42"/>
        </w:rPr>
        <w:t>中国足协杯</w:t>
      </w:r>
    </w:p>
    <w:p w:rsidR="00DA6629" w:rsidRPr="00E90FE8" w:rsidRDefault="00DA6629" w:rsidP="00DA6629">
      <w:pPr>
        <w:spacing w:line="580" w:lineRule="exact"/>
        <w:jc w:val="center"/>
        <w:rPr>
          <w:rFonts w:ascii="方正小标宋简体" w:eastAsia="方正小标宋简体"/>
          <w:sz w:val="44"/>
          <w:szCs w:val="44"/>
        </w:rPr>
      </w:pPr>
      <w:r w:rsidRPr="00E90FE8">
        <w:rPr>
          <w:rFonts w:ascii="方正小标宋简体" w:eastAsia="方正小标宋简体" w:hint="eastAsia"/>
          <w:sz w:val="44"/>
          <w:szCs w:val="44"/>
        </w:rPr>
        <w:t>第</w:t>
      </w:r>
      <w:r w:rsidR="00365D0C">
        <w:rPr>
          <w:rFonts w:ascii="方正小标宋简体" w:eastAsia="方正小标宋简体" w:hint="eastAsia"/>
          <w:sz w:val="44"/>
          <w:szCs w:val="44"/>
        </w:rPr>
        <w:t>二</w:t>
      </w:r>
      <w:r w:rsidRPr="00E90FE8">
        <w:rPr>
          <w:rFonts w:ascii="方正小标宋简体" w:eastAsia="方正小标宋简体" w:hint="eastAsia"/>
          <w:sz w:val="44"/>
          <w:szCs w:val="44"/>
        </w:rPr>
        <w:t>阶段媒体记者承诺书</w:t>
      </w:r>
    </w:p>
    <w:p w:rsidR="00DA6629" w:rsidRPr="00772AC4" w:rsidRDefault="00DA6629" w:rsidP="00DA6629">
      <w:pPr>
        <w:spacing w:line="580" w:lineRule="exact"/>
        <w:rPr>
          <w:rFonts w:ascii="仿宋_GB2312" w:eastAsia="仿宋_GB2312"/>
          <w:sz w:val="32"/>
          <w:szCs w:val="32"/>
        </w:rPr>
      </w:pP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本人</w:t>
      </w:r>
      <w:r w:rsidRPr="00B447CB">
        <w:rPr>
          <w:rFonts w:ascii="仿宋_GB2312" w:eastAsia="仿宋_GB2312"/>
          <w:sz w:val="30"/>
          <w:szCs w:val="30"/>
          <w:u w:val="single"/>
        </w:rPr>
        <w:t xml:space="preserve"> </w:t>
      </w:r>
      <w:r>
        <w:rPr>
          <w:rFonts w:ascii="仿宋_GB2312" w:eastAsia="仿宋_GB2312" w:hint="eastAsia"/>
          <w:sz w:val="30"/>
          <w:szCs w:val="30"/>
          <w:u w:val="single"/>
        </w:rPr>
        <w:t>（</w:t>
      </w:r>
      <w:r w:rsidRPr="00B447CB">
        <w:rPr>
          <w:rFonts w:ascii="仿宋_GB2312" w:eastAsia="仿宋_GB2312"/>
          <w:sz w:val="30"/>
          <w:szCs w:val="30"/>
          <w:u w:val="single"/>
        </w:rPr>
        <w:t>姓名</w:t>
      </w:r>
      <w:r>
        <w:rPr>
          <w:rFonts w:ascii="仿宋_GB2312" w:eastAsia="仿宋_GB2312" w:hint="eastAsia"/>
          <w:sz w:val="30"/>
          <w:szCs w:val="30"/>
          <w:u w:val="single"/>
        </w:rPr>
        <w:t xml:space="preserve">）  </w:t>
      </w:r>
      <w:r w:rsidRPr="00FE3C0C">
        <w:rPr>
          <w:rFonts w:ascii="仿宋_GB2312" w:eastAsia="仿宋_GB2312"/>
          <w:sz w:val="30"/>
          <w:szCs w:val="30"/>
        </w:rPr>
        <w:t>身份证</w:t>
      </w:r>
      <w:r w:rsidRPr="00B447CB">
        <w:rPr>
          <w:rFonts w:ascii="仿宋_GB2312" w:eastAsia="仿宋_GB2312" w:hint="eastAsia"/>
          <w:sz w:val="30"/>
          <w:szCs w:val="30"/>
          <w:u w:val="single"/>
        </w:rPr>
        <w:t xml:space="preserve"> </w:t>
      </w:r>
      <w:r w:rsidRPr="00B447CB">
        <w:rPr>
          <w:rFonts w:ascii="仿宋_GB2312" w:eastAsia="仿宋_GB2312"/>
          <w:sz w:val="30"/>
          <w:szCs w:val="30"/>
          <w:u w:val="single"/>
        </w:rPr>
        <w:t xml:space="preserve">     </w:t>
      </w:r>
      <w:r>
        <w:rPr>
          <w:rFonts w:ascii="仿宋_GB2312" w:eastAsia="仿宋_GB2312" w:hint="eastAsia"/>
          <w:sz w:val="30"/>
          <w:szCs w:val="30"/>
          <w:u w:val="single"/>
        </w:rPr>
        <w:t>（号码）</w:t>
      </w:r>
      <w:r>
        <w:rPr>
          <w:rFonts w:ascii="仿宋_GB2312" w:eastAsia="仿宋_GB2312"/>
          <w:sz w:val="30"/>
          <w:szCs w:val="30"/>
          <w:u w:val="single"/>
        </w:rPr>
        <w:t xml:space="preserve">     </w:t>
      </w:r>
      <w:r w:rsidRPr="00B447CB">
        <w:rPr>
          <w:rFonts w:ascii="仿宋_GB2312" w:eastAsia="仿宋_GB2312"/>
          <w:sz w:val="30"/>
          <w:szCs w:val="30"/>
        </w:rPr>
        <w:t>，就职于</w:t>
      </w:r>
      <w:r w:rsidRPr="00B447CB">
        <w:rPr>
          <w:rFonts w:ascii="仿宋_GB2312" w:eastAsia="仿宋_GB2312"/>
          <w:sz w:val="30"/>
          <w:szCs w:val="30"/>
          <w:u w:val="single"/>
        </w:rPr>
        <w:t xml:space="preserve">  </w:t>
      </w:r>
      <w:r w:rsidRPr="00B447CB">
        <w:rPr>
          <w:rFonts w:ascii="仿宋_GB2312" w:eastAsia="仿宋_GB2312" w:hint="eastAsia"/>
          <w:sz w:val="30"/>
          <w:szCs w:val="30"/>
          <w:u w:val="single"/>
        </w:rPr>
        <w:t>（媒体单位全称）</w:t>
      </w:r>
      <w:r>
        <w:rPr>
          <w:rFonts w:ascii="仿宋_GB2312" w:eastAsia="仿宋_GB2312" w:hint="eastAsia"/>
          <w:sz w:val="30"/>
          <w:szCs w:val="30"/>
          <w:u w:val="single"/>
        </w:rPr>
        <w:t xml:space="preserve"> </w:t>
      </w:r>
      <w:r w:rsidRPr="00B447CB">
        <w:rPr>
          <w:rFonts w:ascii="仿宋_GB2312" w:eastAsia="仿宋_GB2312"/>
          <w:sz w:val="30"/>
          <w:szCs w:val="30"/>
        </w:rPr>
        <w:t>，将前往</w:t>
      </w:r>
      <w:r w:rsidRPr="00B447CB">
        <w:rPr>
          <w:rFonts w:ascii="仿宋_GB2312" w:eastAsia="仿宋_GB2312" w:hint="eastAsia"/>
          <w:sz w:val="30"/>
          <w:szCs w:val="30"/>
          <w:u w:val="single"/>
        </w:rPr>
        <w:t xml:space="preserve"> </w:t>
      </w:r>
      <w:r>
        <w:rPr>
          <w:rFonts w:ascii="仿宋_GB2312" w:eastAsia="仿宋_GB2312"/>
          <w:sz w:val="30"/>
          <w:szCs w:val="30"/>
          <w:u w:val="single"/>
        </w:rPr>
        <w:t xml:space="preserve">      </w:t>
      </w:r>
      <w:r w:rsidRPr="00B447CB">
        <w:rPr>
          <w:rFonts w:ascii="仿宋_GB2312" w:eastAsia="仿宋_GB2312"/>
          <w:sz w:val="30"/>
          <w:szCs w:val="30"/>
          <w:u w:val="single"/>
        </w:rPr>
        <w:t xml:space="preserve">   </w:t>
      </w:r>
      <w:r w:rsidRPr="00B447CB">
        <w:rPr>
          <w:rFonts w:ascii="仿宋_GB2312" w:eastAsia="仿宋_GB2312"/>
          <w:sz w:val="30"/>
          <w:szCs w:val="30"/>
        </w:rPr>
        <w:t>赛区采访</w:t>
      </w:r>
      <w:r w:rsidR="005C7E2A">
        <w:rPr>
          <w:rFonts w:ascii="仿宋_GB2312" w:eastAsia="仿宋_GB2312"/>
          <w:sz w:val="30"/>
          <w:szCs w:val="30"/>
        </w:rPr>
        <w:t>燕</w:t>
      </w:r>
      <w:r w:rsidR="005C7E2A">
        <w:rPr>
          <w:rFonts w:ascii="仿宋_GB2312" w:eastAsia="仿宋_GB2312" w:hint="eastAsia"/>
          <w:sz w:val="30"/>
          <w:szCs w:val="30"/>
        </w:rPr>
        <w:t>京</w:t>
      </w:r>
      <w:r w:rsidR="005C7E2A">
        <w:rPr>
          <w:rFonts w:ascii="仿宋_GB2312" w:eastAsia="仿宋_GB2312"/>
          <w:sz w:val="30"/>
          <w:szCs w:val="30"/>
        </w:rPr>
        <w:t>啤酒2020</w:t>
      </w:r>
      <w:r w:rsidRPr="00B447CB">
        <w:rPr>
          <w:rFonts w:ascii="仿宋_GB2312" w:eastAsia="仿宋_GB2312" w:hint="eastAsia"/>
          <w:sz w:val="30"/>
          <w:szCs w:val="30"/>
        </w:rPr>
        <w:t>中国足协</w:t>
      </w:r>
      <w:r w:rsidR="005C7E2A">
        <w:rPr>
          <w:rFonts w:ascii="仿宋_GB2312" w:eastAsia="仿宋_GB2312"/>
          <w:sz w:val="30"/>
          <w:szCs w:val="30"/>
        </w:rPr>
        <w:t>杯</w:t>
      </w:r>
      <w:bookmarkStart w:id="0" w:name="_GoBack"/>
      <w:bookmarkEnd w:id="0"/>
      <w:r w:rsidRPr="00B447CB">
        <w:rPr>
          <w:rFonts w:ascii="仿宋_GB2312" w:eastAsia="仿宋_GB2312"/>
          <w:sz w:val="30"/>
          <w:szCs w:val="30"/>
        </w:rPr>
        <w:t>第</w:t>
      </w:r>
      <w:r w:rsidR="00365D0C">
        <w:rPr>
          <w:rFonts w:ascii="仿宋_GB2312" w:eastAsia="仿宋_GB2312" w:hint="eastAsia"/>
          <w:sz w:val="30"/>
          <w:szCs w:val="30"/>
        </w:rPr>
        <w:t>二</w:t>
      </w:r>
      <w:r w:rsidRPr="00B447CB">
        <w:rPr>
          <w:rFonts w:ascii="仿宋_GB2312" w:eastAsia="仿宋_GB2312"/>
          <w:sz w:val="30"/>
          <w:szCs w:val="30"/>
        </w:rPr>
        <w:t>阶段</w:t>
      </w:r>
      <w:r>
        <w:rPr>
          <w:rFonts w:ascii="仿宋_GB2312" w:eastAsia="仿宋_GB2312" w:hint="eastAsia"/>
          <w:sz w:val="30"/>
          <w:szCs w:val="30"/>
        </w:rPr>
        <w:t>的比赛</w:t>
      </w:r>
      <w:r w:rsidRPr="00B447CB">
        <w:rPr>
          <w:rFonts w:ascii="仿宋_GB2312" w:eastAsia="仿宋_GB2312"/>
          <w:sz w:val="30"/>
          <w:szCs w:val="30"/>
        </w:rPr>
        <w:t>，现</w:t>
      </w:r>
      <w:r w:rsidRPr="00B447CB">
        <w:rPr>
          <w:rFonts w:ascii="仿宋_GB2312" w:eastAsia="仿宋_GB2312" w:hint="eastAsia"/>
          <w:sz w:val="30"/>
          <w:szCs w:val="30"/>
        </w:rPr>
        <w:t>郑重承诺：</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一、本人将严格遵守国家和各赛区属地政府防疫部门关于疫情防控的法律法规；</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二、本人从签署本承诺书之日起，严格执行中国足协及</w:t>
      </w:r>
      <w:r w:rsidR="005C7E2A">
        <w:rPr>
          <w:rFonts w:ascii="仿宋_GB2312" w:eastAsia="仿宋_GB2312"/>
          <w:sz w:val="30"/>
          <w:szCs w:val="30"/>
        </w:rPr>
        <w:t>中国福特宝足球产业</w:t>
      </w:r>
      <w:r w:rsidR="005C7E2A">
        <w:rPr>
          <w:rFonts w:ascii="仿宋_GB2312" w:eastAsia="仿宋_GB2312" w:hint="eastAsia"/>
          <w:sz w:val="30"/>
          <w:szCs w:val="30"/>
        </w:rPr>
        <w:t>发展</w:t>
      </w:r>
      <w:r w:rsidR="005C7E2A">
        <w:rPr>
          <w:rFonts w:ascii="仿宋_GB2312" w:eastAsia="仿宋_GB2312"/>
          <w:sz w:val="30"/>
          <w:szCs w:val="30"/>
        </w:rPr>
        <w:t>公司</w:t>
      </w:r>
      <w:r w:rsidRPr="00B447CB">
        <w:rPr>
          <w:rFonts w:ascii="仿宋_GB2312" w:eastAsia="仿宋_GB2312" w:hint="eastAsia"/>
          <w:sz w:val="30"/>
          <w:szCs w:val="30"/>
        </w:rPr>
        <w:t>关于</w:t>
      </w:r>
      <w:r w:rsidR="00BD2C5E">
        <w:rPr>
          <w:rFonts w:ascii="仿宋_GB2312" w:eastAsia="仿宋_GB2312"/>
          <w:sz w:val="30"/>
          <w:szCs w:val="30"/>
        </w:rPr>
        <w:t>足协杯</w:t>
      </w:r>
      <w:r w:rsidR="00DB67B9">
        <w:rPr>
          <w:rFonts w:ascii="仿宋_GB2312" w:eastAsia="仿宋_GB2312" w:hint="eastAsia"/>
          <w:sz w:val="30"/>
          <w:szCs w:val="30"/>
        </w:rPr>
        <w:t>第</w:t>
      </w:r>
      <w:r w:rsidR="00365D0C">
        <w:rPr>
          <w:rFonts w:ascii="仿宋_GB2312" w:eastAsia="仿宋_GB2312" w:hint="eastAsia"/>
          <w:sz w:val="30"/>
          <w:szCs w:val="30"/>
        </w:rPr>
        <w:t>二</w:t>
      </w:r>
      <w:r w:rsidR="00DB67B9">
        <w:rPr>
          <w:rFonts w:ascii="仿宋_GB2312" w:eastAsia="仿宋_GB2312" w:hint="eastAsia"/>
          <w:sz w:val="30"/>
          <w:szCs w:val="30"/>
        </w:rPr>
        <w:t>阶段</w:t>
      </w:r>
      <w:r w:rsidRPr="00B447CB">
        <w:rPr>
          <w:rFonts w:ascii="仿宋_GB2312" w:eastAsia="仿宋_GB2312" w:hint="eastAsia"/>
          <w:sz w:val="30"/>
          <w:szCs w:val="30"/>
        </w:rPr>
        <w:t>期间疫情防控的要求；</w:t>
      </w:r>
      <w:r w:rsidRPr="00B447CB">
        <w:rPr>
          <w:rFonts w:ascii="仿宋_GB2312" w:eastAsia="仿宋_GB2312"/>
          <w:sz w:val="30"/>
          <w:szCs w:val="30"/>
        </w:rPr>
        <w:t xml:space="preserve"> </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三、本人承诺按照中国足协及</w:t>
      </w:r>
      <w:r w:rsidR="00BD2C5E">
        <w:rPr>
          <w:rFonts w:ascii="仿宋_GB2312" w:eastAsia="仿宋_GB2312"/>
          <w:sz w:val="30"/>
          <w:szCs w:val="30"/>
        </w:rPr>
        <w:t>中国福特宝足球产业</w:t>
      </w:r>
      <w:r w:rsidR="00BD2C5E">
        <w:rPr>
          <w:rFonts w:ascii="仿宋_GB2312" w:eastAsia="仿宋_GB2312" w:hint="eastAsia"/>
          <w:sz w:val="30"/>
          <w:szCs w:val="30"/>
        </w:rPr>
        <w:t>发展</w:t>
      </w:r>
      <w:r w:rsidR="00BD2C5E">
        <w:rPr>
          <w:rFonts w:ascii="仿宋_GB2312" w:eastAsia="仿宋_GB2312"/>
          <w:sz w:val="30"/>
          <w:szCs w:val="30"/>
        </w:rPr>
        <w:t>公司</w:t>
      </w:r>
      <w:r w:rsidRPr="00B447CB">
        <w:rPr>
          <w:rFonts w:ascii="仿宋_GB2312" w:eastAsia="仿宋_GB2312" w:hint="eastAsia"/>
          <w:sz w:val="30"/>
          <w:szCs w:val="30"/>
        </w:rPr>
        <w:t>的要求进行</w:t>
      </w:r>
      <w:r w:rsidR="00BD2C5E">
        <w:rPr>
          <w:rFonts w:ascii="仿宋_GB2312" w:eastAsia="仿宋_GB2312" w:hint="eastAsia"/>
          <w:sz w:val="30"/>
          <w:szCs w:val="30"/>
        </w:rPr>
        <w:t>媒体报道预约报名、资料审核、场次预约、健康检测及现场工作，遵从足协杯</w:t>
      </w:r>
      <w:r w:rsidRPr="00B447CB">
        <w:rPr>
          <w:rFonts w:ascii="仿宋_GB2312" w:eastAsia="仿宋_GB2312" w:hint="eastAsia"/>
          <w:sz w:val="30"/>
          <w:szCs w:val="30"/>
        </w:rPr>
        <w:t>赛区</w:t>
      </w:r>
      <w:r w:rsidR="00E2508C">
        <w:rPr>
          <w:rFonts w:ascii="仿宋_GB2312" w:eastAsia="仿宋_GB2312" w:hint="eastAsia"/>
          <w:sz w:val="30"/>
          <w:szCs w:val="30"/>
        </w:rPr>
        <w:t>媒体与转播</w:t>
      </w:r>
      <w:r w:rsidRPr="00B447CB">
        <w:rPr>
          <w:rFonts w:ascii="仿宋_GB2312" w:eastAsia="仿宋_GB2312" w:hint="eastAsia"/>
          <w:sz w:val="30"/>
          <w:szCs w:val="30"/>
        </w:rPr>
        <w:t>工作组的管理 ；</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四、本人承诺提供的全部资料绝无虚假，如被证实提供虚假信息，本人愿意承担相应的法律责任，</w:t>
      </w:r>
      <w:r w:rsidRPr="00B447CB">
        <w:rPr>
          <w:rFonts w:ascii="仿宋_GB2312" w:eastAsia="仿宋_GB2312"/>
          <w:sz w:val="30"/>
          <w:szCs w:val="30"/>
        </w:rPr>
        <w:t>并接受</w:t>
      </w:r>
      <w:r w:rsidRPr="00B447CB">
        <w:rPr>
          <w:rFonts w:ascii="仿宋_GB2312" w:eastAsia="仿宋_GB2312" w:hint="eastAsia"/>
          <w:sz w:val="30"/>
          <w:szCs w:val="30"/>
        </w:rPr>
        <w:t>中国足协及</w:t>
      </w:r>
      <w:r w:rsidR="00BD2C5E">
        <w:rPr>
          <w:rFonts w:ascii="仿宋_GB2312" w:eastAsia="仿宋_GB2312"/>
          <w:sz w:val="30"/>
          <w:szCs w:val="30"/>
        </w:rPr>
        <w:t>中国福</w:t>
      </w:r>
      <w:proofErr w:type="gramStart"/>
      <w:r w:rsidR="00BD2C5E">
        <w:rPr>
          <w:rFonts w:ascii="仿宋_GB2312" w:eastAsia="仿宋_GB2312"/>
          <w:sz w:val="30"/>
          <w:szCs w:val="30"/>
        </w:rPr>
        <w:t>特</w:t>
      </w:r>
      <w:proofErr w:type="gramEnd"/>
      <w:r w:rsidR="00BD2C5E">
        <w:rPr>
          <w:rFonts w:ascii="仿宋_GB2312" w:eastAsia="仿宋_GB2312"/>
          <w:sz w:val="30"/>
          <w:szCs w:val="30"/>
        </w:rPr>
        <w:t>宝足球产业</w:t>
      </w:r>
      <w:r w:rsidR="00BD2C5E">
        <w:rPr>
          <w:rFonts w:ascii="仿宋_GB2312" w:eastAsia="仿宋_GB2312" w:hint="eastAsia"/>
          <w:sz w:val="30"/>
          <w:szCs w:val="30"/>
        </w:rPr>
        <w:t>发展</w:t>
      </w:r>
      <w:r w:rsidR="00BD2C5E">
        <w:rPr>
          <w:rFonts w:ascii="仿宋_GB2312" w:eastAsia="仿宋_GB2312"/>
          <w:sz w:val="30"/>
          <w:szCs w:val="30"/>
        </w:rPr>
        <w:t>公司</w:t>
      </w:r>
      <w:r w:rsidRPr="00B447CB">
        <w:rPr>
          <w:rFonts w:ascii="仿宋_GB2312" w:eastAsia="仿宋_GB2312"/>
          <w:sz w:val="30"/>
          <w:szCs w:val="30"/>
        </w:rPr>
        <w:t>的相应处罚</w:t>
      </w:r>
      <w:r w:rsidRPr="00B447CB">
        <w:rPr>
          <w:rFonts w:ascii="仿宋_GB2312" w:eastAsia="仿宋_GB2312" w:hint="eastAsia"/>
          <w:sz w:val="30"/>
          <w:szCs w:val="30"/>
        </w:rPr>
        <w:t xml:space="preserve">；    </w:t>
      </w:r>
      <w:r w:rsidRPr="00B447CB">
        <w:rPr>
          <w:rFonts w:ascii="仿宋_GB2312" w:eastAsia="仿宋_GB2312"/>
          <w:sz w:val="30"/>
          <w:szCs w:val="30"/>
        </w:rPr>
        <w:cr/>
        <w:t xml:space="preserve">    五、本人</w:t>
      </w:r>
      <w:r w:rsidRPr="00B447CB">
        <w:rPr>
          <w:rFonts w:ascii="仿宋_GB2312" w:eastAsia="仿宋_GB2312" w:hint="eastAsia"/>
          <w:sz w:val="30"/>
          <w:szCs w:val="30"/>
        </w:rPr>
        <w:t>承诺携带足够的防疫物资如口罩、免洗洗手液等，并确保在任何公众场合自觉佩戴口罩；</w:t>
      </w:r>
      <w:r w:rsidRPr="00B447CB">
        <w:rPr>
          <w:rFonts w:ascii="仿宋_GB2312" w:eastAsia="仿宋_GB2312"/>
          <w:sz w:val="30"/>
          <w:szCs w:val="30"/>
        </w:rPr>
        <w:t xml:space="preserve"> </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六、本人承诺在赛场与他人之间保持足够的安全距离，避免进行身体接触、减少交谈、不聚集；</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七、本人在酒店、训练场或比赛场地等场所，未经</w:t>
      </w:r>
      <w:r w:rsidR="00E2508C">
        <w:rPr>
          <w:rFonts w:ascii="仿宋_GB2312" w:eastAsia="仿宋_GB2312" w:hint="eastAsia"/>
          <w:sz w:val="30"/>
          <w:szCs w:val="30"/>
        </w:rPr>
        <w:t>媒体与转播</w:t>
      </w:r>
      <w:r>
        <w:rPr>
          <w:rFonts w:ascii="仿宋_GB2312" w:eastAsia="仿宋_GB2312" w:hint="eastAsia"/>
          <w:sz w:val="30"/>
          <w:szCs w:val="30"/>
        </w:rPr>
        <w:t>工作组</w:t>
      </w:r>
      <w:r w:rsidRPr="00B447CB">
        <w:rPr>
          <w:rFonts w:ascii="仿宋_GB2312" w:eastAsia="仿宋_GB2312" w:hint="eastAsia"/>
          <w:sz w:val="30"/>
          <w:szCs w:val="30"/>
        </w:rPr>
        <w:t>允许不会私自</w:t>
      </w:r>
      <w:r>
        <w:rPr>
          <w:rFonts w:ascii="仿宋_GB2312" w:eastAsia="仿宋_GB2312" w:hint="eastAsia"/>
          <w:sz w:val="30"/>
          <w:szCs w:val="30"/>
        </w:rPr>
        <w:t>直接</w:t>
      </w:r>
      <w:r w:rsidRPr="00B447CB">
        <w:rPr>
          <w:rFonts w:ascii="仿宋_GB2312" w:eastAsia="仿宋_GB2312" w:hint="eastAsia"/>
          <w:sz w:val="30"/>
          <w:szCs w:val="30"/>
        </w:rPr>
        <w:t>接触教练员、运动员进行采访；</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lastRenderedPageBreak/>
        <w:t>八、本人一旦出现发烧发热（≥37.3℃）、乏力、干咳、鼻塞、流涕或腹泻等不适，第一时间向赛事组委会报告并接受隔离；</w:t>
      </w:r>
    </w:p>
    <w:p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九、</w:t>
      </w:r>
      <w:r w:rsidRPr="00B447CB">
        <w:rPr>
          <w:rFonts w:ascii="仿宋_GB2312" w:eastAsia="仿宋_GB2312" w:hAnsi="Calibri" w:cs="Calibri" w:hint="eastAsia"/>
          <w:sz w:val="30"/>
          <w:szCs w:val="30"/>
        </w:rPr>
        <w:t> </w:t>
      </w:r>
      <w:r w:rsidRPr="00B447CB">
        <w:rPr>
          <w:rFonts w:ascii="仿宋_GB2312" w:eastAsia="仿宋_GB2312" w:hint="eastAsia"/>
          <w:sz w:val="30"/>
          <w:szCs w:val="30"/>
        </w:rPr>
        <w:t>除正常报道外，本人将不会通过社交网络平台（包括但不限于微博、微信朋友圈等）对</w:t>
      </w:r>
      <w:r w:rsidR="00BD2C5E">
        <w:rPr>
          <w:rFonts w:ascii="仿宋_GB2312" w:eastAsia="仿宋_GB2312"/>
          <w:sz w:val="30"/>
          <w:szCs w:val="30"/>
        </w:rPr>
        <w:t>足协杯</w:t>
      </w:r>
      <w:r w:rsidRPr="00B447CB">
        <w:rPr>
          <w:rFonts w:ascii="仿宋_GB2312" w:eastAsia="仿宋_GB2312" w:hint="eastAsia"/>
          <w:sz w:val="30"/>
          <w:szCs w:val="30"/>
        </w:rPr>
        <w:t>的疫情防控措施进行评价或发布其他负面内容。</w:t>
      </w:r>
    </w:p>
    <w:p w:rsidR="00DA6629" w:rsidRPr="00B447CB" w:rsidRDefault="00DA6629" w:rsidP="00DA6629">
      <w:pPr>
        <w:spacing w:line="580" w:lineRule="exact"/>
        <w:rPr>
          <w:rFonts w:ascii="仿宋_GB2312" w:eastAsia="仿宋_GB2312"/>
          <w:sz w:val="30"/>
          <w:szCs w:val="30"/>
        </w:rPr>
      </w:pPr>
    </w:p>
    <w:p w:rsidR="00DA6629" w:rsidRPr="00B447CB" w:rsidRDefault="00DA6629" w:rsidP="00DA6629">
      <w:pPr>
        <w:spacing w:line="580" w:lineRule="exact"/>
        <w:ind w:firstLineChars="1500" w:firstLine="4500"/>
        <w:rPr>
          <w:rFonts w:ascii="仿宋_GB2312" w:eastAsia="仿宋_GB2312"/>
          <w:sz w:val="30"/>
          <w:szCs w:val="30"/>
        </w:rPr>
      </w:pPr>
      <w:r w:rsidRPr="00B447CB">
        <w:rPr>
          <w:rFonts w:ascii="仿宋_GB2312" w:eastAsia="仿宋_GB2312" w:hint="eastAsia"/>
          <w:sz w:val="30"/>
          <w:szCs w:val="30"/>
        </w:rPr>
        <w:t>承诺人（签字）：</w:t>
      </w:r>
    </w:p>
    <w:p w:rsidR="00DA6629" w:rsidRPr="00B447CB" w:rsidRDefault="00DA6629" w:rsidP="00DA6629">
      <w:pPr>
        <w:spacing w:line="580" w:lineRule="exact"/>
        <w:rPr>
          <w:rFonts w:ascii="仿宋_GB2312" w:eastAsia="仿宋_GB2312"/>
          <w:sz w:val="30"/>
          <w:szCs w:val="30"/>
        </w:rPr>
      </w:pPr>
    </w:p>
    <w:p w:rsidR="00DA6629" w:rsidRDefault="00DA6629" w:rsidP="00DA6629">
      <w:pPr>
        <w:spacing w:line="580" w:lineRule="exact"/>
        <w:ind w:firstLineChars="1500" w:firstLine="4500"/>
        <w:rPr>
          <w:rFonts w:ascii="仿宋_GB2312" w:eastAsia="仿宋_GB2312"/>
          <w:sz w:val="30"/>
          <w:szCs w:val="30"/>
        </w:rPr>
      </w:pPr>
      <w:r w:rsidRPr="00B447CB">
        <w:rPr>
          <w:rFonts w:ascii="仿宋_GB2312" w:eastAsia="仿宋_GB2312" w:hint="eastAsia"/>
          <w:sz w:val="30"/>
          <w:szCs w:val="30"/>
        </w:rPr>
        <w:t>承诺日期：</w:t>
      </w:r>
    </w:p>
    <w:p w:rsidR="00DA6629" w:rsidRDefault="00DA6629" w:rsidP="00DA6629">
      <w:pPr>
        <w:spacing w:line="580" w:lineRule="exact"/>
        <w:ind w:firstLineChars="1500" w:firstLine="4500"/>
        <w:rPr>
          <w:rFonts w:ascii="仿宋_GB2312" w:eastAsia="仿宋_GB2312"/>
          <w:sz w:val="30"/>
          <w:szCs w:val="30"/>
        </w:rPr>
      </w:pPr>
    </w:p>
    <w:p w:rsidR="00DA6629" w:rsidRDefault="00DA6629" w:rsidP="00DA6629">
      <w:pPr>
        <w:spacing w:line="580" w:lineRule="exact"/>
        <w:ind w:firstLineChars="1500" w:firstLine="4500"/>
        <w:rPr>
          <w:rFonts w:ascii="仿宋_GB2312" w:eastAsia="仿宋_GB2312"/>
          <w:sz w:val="30"/>
          <w:szCs w:val="30"/>
        </w:rPr>
      </w:pPr>
      <w:r>
        <w:rPr>
          <w:rFonts w:ascii="仿宋_GB2312" w:eastAsia="仿宋_GB2312" w:hint="eastAsia"/>
          <w:sz w:val="30"/>
          <w:szCs w:val="30"/>
        </w:rPr>
        <w:t>媒体单位（盖章）</w:t>
      </w:r>
    </w:p>
    <w:p w:rsidR="00DA6629" w:rsidRDefault="00DA6629" w:rsidP="00DA6629">
      <w:pPr>
        <w:spacing w:line="580" w:lineRule="exact"/>
        <w:ind w:firstLineChars="1500" w:firstLine="4500"/>
        <w:rPr>
          <w:rFonts w:ascii="仿宋_GB2312" w:eastAsia="仿宋_GB2312"/>
          <w:sz w:val="30"/>
          <w:szCs w:val="30"/>
        </w:rPr>
      </w:pPr>
    </w:p>
    <w:p w:rsidR="00DA6629" w:rsidRPr="00E336F2" w:rsidRDefault="00DA6629" w:rsidP="00DA6629"/>
    <w:p w:rsidR="00E955AA" w:rsidRDefault="00E955AA"/>
    <w:sectPr w:rsidR="00E955AA" w:rsidSect="00DA66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0C" w:rsidRDefault="002E6E0C" w:rsidP="00E2508C">
      <w:r>
        <w:separator/>
      </w:r>
    </w:p>
  </w:endnote>
  <w:endnote w:type="continuationSeparator" w:id="0">
    <w:p w:rsidR="002E6E0C" w:rsidRDefault="002E6E0C" w:rsidP="00E250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8"/>
    <w:family w:val="auto"/>
    <w:pitch w:val="variable"/>
    <w:sig w:usb0="00000000" w:usb1="38CF7CFA" w:usb2="00010016" w:usb3="00000000" w:csb0="001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8"/>
    <w:family w:val="auto"/>
    <w:pitch w:val="variable"/>
    <w:sig w:usb0="00000000" w:usb1="38CF7CFA" w:usb2="00010016" w:usb3="00000000" w:csb0="001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0C" w:rsidRDefault="002E6E0C" w:rsidP="00E2508C">
      <w:r>
        <w:separator/>
      </w:r>
    </w:p>
  </w:footnote>
  <w:footnote w:type="continuationSeparator" w:id="0">
    <w:p w:rsidR="002E6E0C" w:rsidRDefault="002E6E0C" w:rsidP="00E250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629"/>
    <w:rsid w:val="001359D5"/>
    <w:rsid w:val="001C7F18"/>
    <w:rsid w:val="00250C8E"/>
    <w:rsid w:val="002E6E0C"/>
    <w:rsid w:val="00365D0C"/>
    <w:rsid w:val="004403BB"/>
    <w:rsid w:val="004741AD"/>
    <w:rsid w:val="00485225"/>
    <w:rsid w:val="004D25FA"/>
    <w:rsid w:val="005C7E2A"/>
    <w:rsid w:val="006C5E32"/>
    <w:rsid w:val="006C75AC"/>
    <w:rsid w:val="0079797C"/>
    <w:rsid w:val="008B7CCD"/>
    <w:rsid w:val="008D25C2"/>
    <w:rsid w:val="009145D8"/>
    <w:rsid w:val="00940F21"/>
    <w:rsid w:val="00A70253"/>
    <w:rsid w:val="00A835A0"/>
    <w:rsid w:val="00B318B2"/>
    <w:rsid w:val="00BD2C5E"/>
    <w:rsid w:val="00D458F4"/>
    <w:rsid w:val="00DA6629"/>
    <w:rsid w:val="00DB67B9"/>
    <w:rsid w:val="00E2508C"/>
    <w:rsid w:val="00E95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08C"/>
    <w:rPr>
      <w:rFonts w:ascii="Times New Roman" w:eastAsia="宋体" w:hAnsi="Times New Roman" w:cs="Times New Roman"/>
      <w:sz w:val="18"/>
      <w:szCs w:val="18"/>
    </w:rPr>
  </w:style>
  <w:style w:type="paragraph" w:styleId="a4">
    <w:name w:val="footer"/>
    <w:basedOn w:val="a"/>
    <w:link w:val="Char0"/>
    <w:uiPriority w:val="99"/>
    <w:unhideWhenUsed/>
    <w:rsid w:val="00E2508C"/>
    <w:pPr>
      <w:tabs>
        <w:tab w:val="center" w:pos="4153"/>
        <w:tab w:val="right" w:pos="8306"/>
      </w:tabs>
      <w:snapToGrid w:val="0"/>
      <w:jc w:val="left"/>
    </w:pPr>
    <w:rPr>
      <w:sz w:val="18"/>
      <w:szCs w:val="18"/>
    </w:rPr>
  </w:style>
  <w:style w:type="character" w:customStyle="1" w:styleId="Char0">
    <w:name w:val="页脚 Char"/>
    <w:basedOn w:val="a0"/>
    <w:link w:val="a4"/>
    <w:uiPriority w:val="99"/>
    <w:rsid w:val="00E2508C"/>
    <w:rPr>
      <w:rFonts w:ascii="Times New Roman" w:eastAsia="宋体" w:hAnsi="Times New Roman" w:cs="Times New Roman"/>
      <w:sz w:val="18"/>
      <w:szCs w:val="18"/>
    </w:rPr>
  </w:style>
  <w:style w:type="paragraph" w:styleId="a5">
    <w:name w:val="Balloon Text"/>
    <w:basedOn w:val="a"/>
    <w:link w:val="Char1"/>
    <w:uiPriority w:val="99"/>
    <w:semiHidden/>
    <w:unhideWhenUsed/>
    <w:rsid w:val="00E2508C"/>
    <w:rPr>
      <w:sz w:val="18"/>
      <w:szCs w:val="18"/>
    </w:rPr>
  </w:style>
  <w:style w:type="character" w:customStyle="1" w:styleId="Char1">
    <w:name w:val="批注框文本 Char"/>
    <w:basedOn w:val="a0"/>
    <w:link w:val="a5"/>
    <w:uiPriority w:val="99"/>
    <w:semiHidden/>
    <w:rsid w:val="00E250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mk</dc:creator>
  <cp:keywords/>
  <dc:description/>
  <cp:lastModifiedBy>ma_b</cp:lastModifiedBy>
  <cp:revision>7</cp:revision>
  <dcterms:created xsi:type="dcterms:W3CDTF">2020-11-07T06:10:00Z</dcterms:created>
  <dcterms:modified xsi:type="dcterms:W3CDTF">2020-11-10T05:42:00Z</dcterms:modified>
</cp:coreProperties>
</file>