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05046" w14:textId="26312BE9" w:rsidR="00BB2953" w:rsidRPr="004A4730" w:rsidRDefault="00BB2953" w:rsidP="00BB2953">
      <w:pPr>
        <w:pageBreakBefore/>
        <w:spacing w:line="588" w:lineRule="exact"/>
        <w:rPr>
          <w:rFonts w:ascii="黑体" w:eastAsia="黑体" w:hAnsi="黑体"/>
          <w:sz w:val="32"/>
          <w:szCs w:val="32"/>
        </w:rPr>
      </w:pPr>
      <w:r w:rsidRPr="004A4730">
        <w:rPr>
          <w:rFonts w:ascii="黑体" w:eastAsia="黑体" w:hAnsi="黑体" w:hint="eastAsia"/>
          <w:sz w:val="32"/>
          <w:szCs w:val="32"/>
        </w:rPr>
        <w:t>附件</w:t>
      </w:r>
      <w:r w:rsidR="0022483A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4EAF219" w14:textId="77777777" w:rsidR="00524770" w:rsidRDefault="00524770" w:rsidP="00BB2953">
      <w:pPr>
        <w:spacing w:line="588" w:lineRule="exact"/>
        <w:jc w:val="center"/>
        <w:rPr>
          <w:rFonts w:ascii="宋体" w:eastAsia="宋体" w:hAnsi="宋体"/>
          <w:b/>
          <w:sz w:val="36"/>
          <w:szCs w:val="36"/>
        </w:rPr>
      </w:pPr>
    </w:p>
    <w:p w14:paraId="69E42F5F" w14:textId="4C1BFB44" w:rsidR="00BB2953" w:rsidRDefault="00736F0D" w:rsidP="00BB2953">
      <w:pPr>
        <w:spacing w:line="588" w:lineRule="exact"/>
        <w:jc w:val="center"/>
        <w:rPr>
          <w:rFonts w:ascii="宋体" w:eastAsia="宋体" w:hAnsi="宋体"/>
          <w:b/>
          <w:sz w:val="36"/>
          <w:szCs w:val="36"/>
        </w:rPr>
      </w:pPr>
      <w:r w:rsidRPr="00736F0D">
        <w:rPr>
          <w:rFonts w:ascii="宋体" w:eastAsia="宋体" w:hAnsi="宋体"/>
          <w:b/>
          <w:sz w:val="36"/>
          <w:szCs w:val="36"/>
        </w:rPr>
        <w:t>2019中冠联赛</w:t>
      </w:r>
      <w:r w:rsidR="00524770">
        <w:rPr>
          <w:rFonts w:ascii="宋体" w:eastAsia="宋体" w:hAnsi="宋体"/>
          <w:b/>
          <w:sz w:val="36"/>
          <w:szCs w:val="36"/>
        </w:rPr>
        <w:t>大区赛</w:t>
      </w:r>
      <w:r w:rsidRPr="00736F0D">
        <w:rPr>
          <w:rFonts w:ascii="宋体" w:eastAsia="宋体" w:hAnsi="宋体"/>
          <w:b/>
          <w:sz w:val="36"/>
          <w:szCs w:val="36"/>
        </w:rPr>
        <w:t>抽签原则</w:t>
      </w:r>
    </w:p>
    <w:p w14:paraId="4DE5689B" w14:textId="77777777" w:rsidR="00524770" w:rsidRPr="00950712" w:rsidRDefault="00524770" w:rsidP="00BB2953">
      <w:pPr>
        <w:spacing w:line="588" w:lineRule="exact"/>
        <w:jc w:val="center"/>
        <w:rPr>
          <w:rFonts w:ascii="宋体" w:eastAsia="宋体" w:hAnsi="宋体"/>
          <w:b/>
          <w:sz w:val="36"/>
          <w:szCs w:val="36"/>
        </w:rPr>
      </w:pPr>
    </w:p>
    <w:p w14:paraId="375C83B5" w14:textId="19057A99" w:rsidR="00EA1C85" w:rsidRPr="00524770" w:rsidRDefault="00EA1C85" w:rsidP="00EA1C85">
      <w:pPr>
        <w:spacing w:line="588" w:lineRule="exact"/>
        <w:ind w:firstLine="560"/>
        <w:rPr>
          <w:rFonts w:ascii="黑体" w:eastAsia="黑体" w:hAnsi="黑体"/>
          <w:sz w:val="32"/>
          <w:szCs w:val="32"/>
        </w:rPr>
      </w:pPr>
      <w:bookmarkStart w:id="0" w:name="OLE_LINK1"/>
      <w:r w:rsidRPr="00524770">
        <w:rPr>
          <w:rFonts w:ascii="黑体" w:eastAsia="黑体" w:hAnsi="黑体"/>
          <w:sz w:val="32"/>
          <w:szCs w:val="32"/>
        </w:rPr>
        <w:t>一</w:t>
      </w:r>
      <w:r w:rsidRPr="00524770">
        <w:rPr>
          <w:rFonts w:ascii="黑体" w:eastAsia="黑体" w:hAnsi="黑体" w:hint="eastAsia"/>
          <w:sz w:val="32"/>
          <w:szCs w:val="32"/>
        </w:rPr>
        <w:t>、</w:t>
      </w:r>
      <w:r w:rsidRPr="00524770">
        <w:rPr>
          <w:rFonts w:ascii="黑体" w:eastAsia="黑体" w:hAnsi="黑体"/>
          <w:sz w:val="32"/>
          <w:szCs w:val="32"/>
        </w:rPr>
        <w:t>主客场比赛</w:t>
      </w:r>
    </w:p>
    <w:p w14:paraId="15D82821" w14:textId="5EF029B5" w:rsidR="0022483A" w:rsidRPr="00524770" w:rsidRDefault="00EA1C85" w:rsidP="00EA1C85">
      <w:pPr>
        <w:spacing w:line="588" w:lineRule="exact"/>
        <w:ind w:firstLine="560"/>
        <w:rPr>
          <w:rFonts w:ascii="仿宋_GB2312" w:eastAsia="仿宋_GB2312"/>
          <w:sz w:val="32"/>
          <w:szCs w:val="32"/>
        </w:rPr>
      </w:pPr>
      <w:r w:rsidRPr="00524770">
        <w:rPr>
          <w:rFonts w:ascii="仿宋_GB2312" w:eastAsia="仿宋_GB2312" w:hint="eastAsia"/>
          <w:sz w:val="32"/>
          <w:szCs w:val="32"/>
        </w:rPr>
        <w:t>（一）</w:t>
      </w:r>
      <w:r w:rsidR="0022483A" w:rsidRPr="00524770">
        <w:rPr>
          <w:rFonts w:ascii="仿宋_GB2312" w:eastAsia="仿宋_GB2312" w:hint="eastAsia"/>
          <w:sz w:val="32"/>
          <w:szCs w:val="32"/>
        </w:rPr>
        <w:t>2</w:t>
      </w:r>
      <w:r w:rsidR="0022483A" w:rsidRPr="00524770">
        <w:rPr>
          <w:rFonts w:ascii="仿宋_GB2312" w:eastAsia="仿宋_GB2312"/>
          <w:sz w:val="32"/>
          <w:szCs w:val="32"/>
        </w:rPr>
        <w:t>018中冠联赛</w:t>
      </w:r>
      <w:r w:rsidR="00021FE8">
        <w:rPr>
          <w:rFonts w:ascii="仿宋_GB2312" w:eastAsia="仿宋_GB2312"/>
          <w:sz w:val="32"/>
          <w:szCs w:val="32"/>
        </w:rPr>
        <w:t>及中冠联赛预赛</w:t>
      </w:r>
      <w:r w:rsidR="0022483A" w:rsidRPr="00524770">
        <w:rPr>
          <w:rFonts w:ascii="仿宋_GB2312" w:eastAsia="仿宋_GB2312" w:hint="eastAsia"/>
          <w:sz w:val="32"/>
          <w:szCs w:val="32"/>
        </w:rPr>
        <w:t>成绩</w:t>
      </w:r>
      <w:r w:rsidR="00A47ED2">
        <w:rPr>
          <w:rFonts w:ascii="仿宋_GB2312" w:eastAsia="仿宋_GB2312" w:hint="eastAsia"/>
          <w:sz w:val="32"/>
          <w:szCs w:val="32"/>
        </w:rPr>
        <w:t>较好的队伍</w:t>
      </w:r>
      <w:r w:rsidR="0022483A" w:rsidRPr="00524770">
        <w:rPr>
          <w:rFonts w:ascii="仿宋_GB2312" w:eastAsia="仿宋_GB2312"/>
          <w:sz w:val="32"/>
          <w:szCs w:val="32"/>
        </w:rPr>
        <w:t>主场场次</w:t>
      </w:r>
      <w:r w:rsidR="00BB4628">
        <w:rPr>
          <w:rFonts w:ascii="仿宋_GB2312" w:eastAsia="仿宋_GB2312" w:hint="eastAsia"/>
          <w:sz w:val="32"/>
          <w:szCs w:val="32"/>
        </w:rPr>
        <w:t>数量或赛程占优</w:t>
      </w:r>
      <w:r w:rsidR="0022483A" w:rsidRPr="00524770">
        <w:rPr>
          <w:rFonts w:ascii="仿宋_GB2312" w:eastAsia="仿宋_GB2312" w:hint="eastAsia"/>
          <w:sz w:val="32"/>
          <w:szCs w:val="32"/>
        </w:rPr>
        <w:t>。</w:t>
      </w:r>
    </w:p>
    <w:p w14:paraId="6AA24830" w14:textId="62BDFBE6" w:rsidR="00ED6D6B" w:rsidRDefault="0022483A" w:rsidP="00EA1C85">
      <w:pPr>
        <w:spacing w:line="588" w:lineRule="exact"/>
        <w:ind w:firstLine="560"/>
        <w:rPr>
          <w:rFonts w:ascii="仿宋_GB2312" w:eastAsia="仿宋_GB2312"/>
          <w:sz w:val="32"/>
          <w:szCs w:val="32"/>
        </w:rPr>
      </w:pPr>
      <w:r w:rsidRPr="00524770">
        <w:rPr>
          <w:rFonts w:ascii="仿宋_GB2312" w:eastAsia="仿宋_GB2312" w:hint="eastAsia"/>
          <w:sz w:val="32"/>
          <w:szCs w:val="32"/>
        </w:rPr>
        <w:t>（二）</w:t>
      </w:r>
      <w:r w:rsidR="00ED6D6B" w:rsidRPr="00524770">
        <w:rPr>
          <w:rFonts w:ascii="仿宋_GB2312" w:eastAsia="仿宋_GB2312" w:hint="eastAsia"/>
          <w:sz w:val="32"/>
          <w:szCs w:val="32"/>
        </w:rPr>
        <w:t>如3支球队为相同省（自治区、直辖市）队伍，则相关队伍必须在前三轮完成比赛。</w:t>
      </w:r>
    </w:p>
    <w:p w14:paraId="00956665" w14:textId="5225A1A0" w:rsidR="00BE11F8" w:rsidRPr="00524770" w:rsidRDefault="00ED6D6B" w:rsidP="0055325D">
      <w:pPr>
        <w:spacing w:line="588" w:lineRule="exact"/>
        <w:ind w:firstLine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566D0" w:rsidRPr="00524770">
        <w:rPr>
          <w:rFonts w:ascii="仿宋_GB2312" w:eastAsia="仿宋_GB2312" w:hint="eastAsia"/>
          <w:sz w:val="32"/>
          <w:szCs w:val="32"/>
        </w:rPr>
        <w:t>如2支球队为相同省（自治区、直辖市）</w:t>
      </w:r>
      <w:r w:rsidR="00CE15D9">
        <w:rPr>
          <w:rFonts w:ascii="仿宋_GB2312" w:eastAsia="仿宋_GB2312" w:hint="eastAsia"/>
          <w:sz w:val="32"/>
          <w:szCs w:val="32"/>
        </w:rPr>
        <w:t>或相同会员协会</w:t>
      </w:r>
      <w:r w:rsidR="003566D0" w:rsidRPr="00524770">
        <w:rPr>
          <w:rFonts w:ascii="仿宋_GB2312" w:eastAsia="仿宋_GB2312" w:hint="eastAsia"/>
          <w:sz w:val="32"/>
          <w:szCs w:val="32"/>
        </w:rPr>
        <w:t>队伍，则2</w:t>
      </w:r>
      <w:r w:rsidR="00F93226">
        <w:rPr>
          <w:rFonts w:ascii="仿宋_GB2312" w:eastAsia="仿宋_GB2312" w:hint="eastAsia"/>
          <w:sz w:val="32"/>
          <w:szCs w:val="32"/>
        </w:rPr>
        <w:t>支球队需</w:t>
      </w:r>
      <w:r w:rsidR="003566D0" w:rsidRPr="00524770">
        <w:rPr>
          <w:rFonts w:ascii="仿宋_GB2312" w:eastAsia="仿宋_GB2312" w:hint="eastAsia"/>
          <w:sz w:val="32"/>
          <w:szCs w:val="32"/>
        </w:rPr>
        <w:t>在第一轮完成比赛</w:t>
      </w:r>
      <w:r w:rsidR="00F93226">
        <w:rPr>
          <w:rFonts w:ascii="仿宋_GB2312" w:eastAsia="仿宋_GB2312" w:hint="eastAsia"/>
          <w:sz w:val="32"/>
          <w:szCs w:val="32"/>
        </w:rPr>
        <w:t>（开幕式比赛除外）</w:t>
      </w:r>
      <w:r w:rsidR="003566D0" w:rsidRPr="00524770">
        <w:rPr>
          <w:rFonts w:ascii="仿宋_GB2312" w:eastAsia="仿宋_GB2312" w:hint="eastAsia"/>
          <w:sz w:val="32"/>
          <w:szCs w:val="32"/>
        </w:rPr>
        <w:t>。</w:t>
      </w:r>
    </w:p>
    <w:p w14:paraId="578ED22D" w14:textId="77777777" w:rsidR="00EA1C85" w:rsidRPr="00524770" w:rsidRDefault="00EA1C85" w:rsidP="00BB2953">
      <w:pPr>
        <w:spacing w:line="588" w:lineRule="exact"/>
        <w:ind w:firstLine="560"/>
        <w:rPr>
          <w:rFonts w:ascii="黑体" w:eastAsia="黑体" w:hAnsi="黑体"/>
          <w:sz w:val="32"/>
          <w:szCs w:val="32"/>
        </w:rPr>
      </w:pPr>
      <w:r w:rsidRPr="00524770">
        <w:rPr>
          <w:rFonts w:ascii="黑体" w:eastAsia="黑体" w:hAnsi="黑体" w:hint="eastAsia"/>
          <w:sz w:val="32"/>
          <w:szCs w:val="32"/>
        </w:rPr>
        <w:t>二、赛会制比赛</w:t>
      </w:r>
    </w:p>
    <w:p w14:paraId="26B20C15" w14:textId="000EB9B9" w:rsidR="00BB2953" w:rsidRPr="00524770" w:rsidRDefault="00BB2953" w:rsidP="00F501CF">
      <w:pPr>
        <w:spacing w:line="588" w:lineRule="exact"/>
        <w:ind w:firstLine="560"/>
        <w:rPr>
          <w:rFonts w:ascii="仿宋_GB2312" w:eastAsia="仿宋_GB2312"/>
          <w:sz w:val="32"/>
          <w:szCs w:val="32"/>
        </w:rPr>
      </w:pPr>
      <w:r w:rsidRPr="00524770">
        <w:rPr>
          <w:rFonts w:ascii="仿宋_GB2312" w:eastAsia="仿宋_GB2312" w:hint="eastAsia"/>
          <w:sz w:val="32"/>
          <w:szCs w:val="32"/>
        </w:rPr>
        <w:t>（一）</w:t>
      </w:r>
      <w:r w:rsidR="00471B0E" w:rsidRPr="00524770">
        <w:rPr>
          <w:rFonts w:ascii="仿宋_GB2312" w:eastAsia="仿宋_GB2312" w:hint="eastAsia"/>
          <w:sz w:val="32"/>
          <w:szCs w:val="32"/>
        </w:rPr>
        <w:t>如2支球队为相同省（自治区、直辖市）队伍，则2支球队必须在第一轮完成比赛。</w:t>
      </w:r>
    </w:p>
    <w:p w14:paraId="17863CE6" w14:textId="44B74940" w:rsidR="00BB2953" w:rsidRDefault="00F501CF" w:rsidP="00BB2953">
      <w:pPr>
        <w:spacing w:line="588" w:lineRule="exact"/>
        <w:ind w:firstLine="560"/>
        <w:rPr>
          <w:rFonts w:ascii="仿宋_GB2312" w:eastAsia="仿宋_GB2312"/>
          <w:sz w:val="32"/>
          <w:szCs w:val="32"/>
        </w:rPr>
      </w:pPr>
      <w:r w:rsidRPr="00524770">
        <w:rPr>
          <w:rFonts w:ascii="仿宋_GB2312" w:eastAsia="仿宋_GB2312" w:hint="eastAsia"/>
          <w:sz w:val="32"/>
          <w:szCs w:val="32"/>
        </w:rPr>
        <w:t>（二</w:t>
      </w:r>
      <w:r w:rsidR="00EA1C85" w:rsidRPr="00524770">
        <w:rPr>
          <w:rFonts w:ascii="仿宋_GB2312" w:eastAsia="仿宋_GB2312" w:hint="eastAsia"/>
          <w:sz w:val="32"/>
          <w:szCs w:val="32"/>
        </w:rPr>
        <w:t>）</w:t>
      </w:r>
      <w:r w:rsidR="00471B0E" w:rsidRPr="00524770">
        <w:rPr>
          <w:rFonts w:ascii="仿宋_GB2312" w:eastAsia="仿宋_GB2312" w:hint="eastAsia"/>
          <w:sz w:val="32"/>
          <w:szCs w:val="32"/>
        </w:rPr>
        <w:t>由承办会员协会确定东道主</w:t>
      </w:r>
      <w:r w:rsidR="00471B0E">
        <w:rPr>
          <w:rFonts w:ascii="仿宋_GB2312" w:eastAsia="仿宋_GB2312" w:hint="eastAsia"/>
          <w:sz w:val="32"/>
          <w:szCs w:val="32"/>
        </w:rPr>
        <w:t>1</w:t>
      </w:r>
      <w:r w:rsidR="00471B0E" w:rsidRPr="00524770">
        <w:rPr>
          <w:rFonts w:ascii="仿宋_GB2312" w:eastAsia="仿宋_GB2312" w:hint="eastAsia"/>
          <w:sz w:val="32"/>
          <w:szCs w:val="32"/>
        </w:rPr>
        <w:t>支球队，</w:t>
      </w:r>
      <w:r w:rsidR="00D11106">
        <w:rPr>
          <w:rFonts w:ascii="仿宋_GB2312" w:eastAsia="仿宋_GB2312" w:hint="eastAsia"/>
          <w:sz w:val="32"/>
          <w:szCs w:val="32"/>
        </w:rPr>
        <w:t>如东道主所在小组中有同省</w:t>
      </w:r>
      <w:r w:rsidR="00D11106" w:rsidRPr="00524770">
        <w:rPr>
          <w:rFonts w:ascii="仿宋_GB2312" w:eastAsia="仿宋_GB2312" w:hint="eastAsia"/>
          <w:sz w:val="32"/>
          <w:szCs w:val="32"/>
        </w:rPr>
        <w:t>（自治区、直辖市）队伍</w:t>
      </w:r>
      <w:r w:rsidR="00D11106">
        <w:rPr>
          <w:rFonts w:ascii="仿宋_GB2312" w:eastAsia="仿宋_GB2312" w:hint="eastAsia"/>
          <w:sz w:val="32"/>
          <w:szCs w:val="32"/>
        </w:rPr>
        <w:t>，则</w:t>
      </w:r>
      <w:r w:rsidR="00471B0E" w:rsidRPr="00524770">
        <w:rPr>
          <w:rFonts w:ascii="仿宋_GB2312" w:eastAsia="仿宋_GB2312" w:hint="eastAsia"/>
          <w:sz w:val="32"/>
          <w:szCs w:val="32"/>
        </w:rPr>
        <w:t>定在1号位</w:t>
      </w:r>
      <w:r w:rsidR="00EB4A2C">
        <w:rPr>
          <w:rFonts w:ascii="仿宋_GB2312" w:eastAsia="仿宋_GB2312" w:hint="eastAsia"/>
          <w:sz w:val="32"/>
          <w:szCs w:val="32"/>
        </w:rPr>
        <w:t>；</w:t>
      </w:r>
      <w:r w:rsidR="00BF2E6B">
        <w:rPr>
          <w:rFonts w:ascii="仿宋_GB2312" w:eastAsia="仿宋_GB2312" w:hint="eastAsia"/>
          <w:sz w:val="32"/>
          <w:szCs w:val="32"/>
        </w:rPr>
        <w:t>如东道主所在小组中没有同省</w:t>
      </w:r>
      <w:r w:rsidR="00BF2E6B" w:rsidRPr="00524770">
        <w:rPr>
          <w:rFonts w:ascii="仿宋_GB2312" w:eastAsia="仿宋_GB2312" w:hint="eastAsia"/>
          <w:sz w:val="32"/>
          <w:szCs w:val="32"/>
        </w:rPr>
        <w:t>（自治区、直辖市）队伍</w:t>
      </w:r>
      <w:r w:rsidR="00BF2E6B">
        <w:rPr>
          <w:rFonts w:ascii="仿宋_GB2312" w:eastAsia="仿宋_GB2312" w:hint="eastAsia"/>
          <w:sz w:val="32"/>
          <w:szCs w:val="32"/>
        </w:rPr>
        <w:t>，则定在3号位。</w:t>
      </w:r>
    </w:p>
    <w:p w14:paraId="7E8B1C9D" w14:textId="08B64DE5" w:rsidR="00310307" w:rsidRDefault="00310307" w:rsidP="00BB2953">
      <w:pPr>
        <w:spacing w:line="588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（三）其余球队，在</w:t>
      </w:r>
      <w:r w:rsidRPr="00524770">
        <w:rPr>
          <w:rFonts w:ascii="仿宋_GB2312" w:eastAsia="仿宋_GB2312" w:hint="eastAsia"/>
          <w:sz w:val="32"/>
          <w:szCs w:val="32"/>
        </w:rPr>
        <w:t>2</w:t>
      </w:r>
      <w:r w:rsidRPr="00524770">
        <w:rPr>
          <w:rFonts w:ascii="仿宋_GB2312" w:eastAsia="仿宋_GB2312"/>
          <w:sz w:val="32"/>
          <w:szCs w:val="32"/>
        </w:rPr>
        <w:t>018中冠联赛</w:t>
      </w:r>
      <w:r>
        <w:rPr>
          <w:rFonts w:ascii="仿宋_GB2312" w:eastAsia="仿宋_GB2312"/>
          <w:sz w:val="32"/>
          <w:szCs w:val="32"/>
        </w:rPr>
        <w:t>及中冠联赛预赛</w:t>
      </w:r>
      <w:r w:rsidRPr="00524770"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 w:hint="eastAsia"/>
          <w:sz w:val="32"/>
          <w:szCs w:val="32"/>
        </w:rPr>
        <w:t>较好的则优先</w:t>
      </w:r>
      <w:r>
        <w:rPr>
          <w:rFonts w:ascii="仿宋_GB2312" w:eastAsia="仿宋_GB2312"/>
          <w:sz w:val="32"/>
          <w:szCs w:val="32"/>
        </w:rPr>
        <w:t>抽签</w:t>
      </w:r>
      <w:r w:rsidRPr="00524770">
        <w:rPr>
          <w:rFonts w:ascii="仿宋_GB2312" w:eastAsia="仿宋_GB2312" w:hint="eastAsia"/>
          <w:sz w:val="32"/>
          <w:szCs w:val="32"/>
        </w:rPr>
        <w:t>。</w:t>
      </w:r>
    </w:p>
    <w:p w14:paraId="54D70AB4" w14:textId="04F45B86" w:rsidR="0055325D" w:rsidRPr="00524770" w:rsidRDefault="0055325D" w:rsidP="00BB2953">
      <w:pPr>
        <w:spacing w:line="588" w:lineRule="exact"/>
        <w:ind w:firstLine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（四）如不同会员协会球队均未参加2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ascii="仿宋_GB2312" w:eastAsia="仿宋_GB2312" w:hint="eastAsia"/>
          <w:sz w:val="32"/>
          <w:szCs w:val="32"/>
        </w:rPr>
        <w:t>中冠联赛，则以笔画顺序进行抽签。</w:t>
      </w:r>
    </w:p>
    <w:bookmarkEnd w:id="0"/>
    <w:p w14:paraId="797A01CA" w14:textId="77777777" w:rsidR="00524770" w:rsidRPr="00524770" w:rsidRDefault="00524770" w:rsidP="00642379">
      <w:pPr>
        <w:spacing w:line="588" w:lineRule="exact"/>
        <w:ind w:firstLine="560"/>
        <w:rPr>
          <w:rFonts w:ascii="黑体" w:eastAsia="黑体" w:hAnsi="黑体"/>
          <w:sz w:val="32"/>
          <w:szCs w:val="32"/>
        </w:rPr>
      </w:pPr>
      <w:r w:rsidRPr="00524770">
        <w:rPr>
          <w:rFonts w:ascii="黑体" w:eastAsia="黑体" w:hAnsi="黑体" w:hint="eastAsia"/>
          <w:sz w:val="32"/>
          <w:szCs w:val="32"/>
        </w:rPr>
        <w:lastRenderedPageBreak/>
        <w:t>三、抽签确认</w:t>
      </w:r>
    </w:p>
    <w:p w14:paraId="40CE33C5" w14:textId="43918FED" w:rsidR="00DD1279" w:rsidRDefault="00524770" w:rsidP="00642379">
      <w:pPr>
        <w:spacing w:line="588" w:lineRule="exact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抽签</w:t>
      </w:r>
      <w:r>
        <w:rPr>
          <w:rFonts w:ascii="仿宋_GB2312" w:eastAsia="仿宋_GB2312" w:hint="eastAsia"/>
          <w:sz w:val="32"/>
          <w:szCs w:val="32"/>
        </w:rPr>
        <w:t>结束后，组委会根据各参赛队、场地、时间的实际情况对赛程进行再次确认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。</w:t>
      </w:r>
    </w:p>
    <w:p w14:paraId="0AD31AA6" w14:textId="659FF926" w:rsidR="00DD1279" w:rsidRPr="00524770" w:rsidRDefault="00DD1279" w:rsidP="00DD1279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AB2BEA2" w14:textId="00A1EDB4" w:rsidR="00E77808" w:rsidRPr="00594E30" w:rsidRDefault="00E77808" w:rsidP="00E77808">
      <w:pPr>
        <w:spacing w:line="588" w:lineRule="exact"/>
        <w:rPr>
          <w:rFonts w:ascii="仿宋" w:eastAsia="仿宋" w:hAnsi="仿宋"/>
          <w:sz w:val="32"/>
          <w:szCs w:val="32"/>
        </w:rPr>
      </w:pPr>
    </w:p>
    <w:sectPr w:rsidR="00E77808" w:rsidRPr="0059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180EF" w14:textId="77777777" w:rsidR="009B4263" w:rsidRDefault="009B4263" w:rsidP="00BB2953">
      <w:r>
        <w:separator/>
      </w:r>
    </w:p>
  </w:endnote>
  <w:endnote w:type="continuationSeparator" w:id="0">
    <w:p w14:paraId="0901364D" w14:textId="77777777" w:rsidR="009B4263" w:rsidRDefault="009B4263" w:rsidP="00BB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D4037" w14:textId="77777777" w:rsidR="009B4263" w:rsidRDefault="009B4263" w:rsidP="00BB2953">
      <w:r>
        <w:separator/>
      </w:r>
    </w:p>
  </w:footnote>
  <w:footnote w:type="continuationSeparator" w:id="0">
    <w:p w14:paraId="0DF737BC" w14:textId="77777777" w:rsidR="009B4263" w:rsidRDefault="009B4263" w:rsidP="00BB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64B52"/>
    <w:multiLevelType w:val="hybridMultilevel"/>
    <w:tmpl w:val="24704FDA"/>
    <w:lvl w:ilvl="0" w:tplc="3158815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8"/>
    <w:rsid w:val="00021FE8"/>
    <w:rsid w:val="00124431"/>
    <w:rsid w:val="00136C69"/>
    <w:rsid w:val="00143B50"/>
    <w:rsid w:val="00185209"/>
    <w:rsid w:val="00207EB6"/>
    <w:rsid w:val="0022081C"/>
    <w:rsid w:val="00222C6B"/>
    <w:rsid w:val="0022483A"/>
    <w:rsid w:val="002650C8"/>
    <w:rsid w:val="002F50F8"/>
    <w:rsid w:val="00310307"/>
    <w:rsid w:val="00321557"/>
    <w:rsid w:val="00332065"/>
    <w:rsid w:val="003566D0"/>
    <w:rsid w:val="003F0612"/>
    <w:rsid w:val="0044742E"/>
    <w:rsid w:val="00471B0E"/>
    <w:rsid w:val="00485EC4"/>
    <w:rsid w:val="004A2D50"/>
    <w:rsid w:val="004D068C"/>
    <w:rsid w:val="004D1685"/>
    <w:rsid w:val="004E02D5"/>
    <w:rsid w:val="004E31FF"/>
    <w:rsid w:val="00524770"/>
    <w:rsid w:val="0053609D"/>
    <w:rsid w:val="00545E5F"/>
    <w:rsid w:val="0055325D"/>
    <w:rsid w:val="00564C7B"/>
    <w:rsid w:val="00594E30"/>
    <w:rsid w:val="005E3074"/>
    <w:rsid w:val="00604F3A"/>
    <w:rsid w:val="00642379"/>
    <w:rsid w:val="0065527F"/>
    <w:rsid w:val="006561C9"/>
    <w:rsid w:val="00732123"/>
    <w:rsid w:val="00736F0D"/>
    <w:rsid w:val="007A3768"/>
    <w:rsid w:val="008176D7"/>
    <w:rsid w:val="00864130"/>
    <w:rsid w:val="00883433"/>
    <w:rsid w:val="008A521B"/>
    <w:rsid w:val="00950F6A"/>
    <w:rsid w:val="00966BDB"/>
    <w:rsid w:val="00972FEE"/>
    <w:rsid w:val="009A0B94"/>
    <w:rsid w:val="009B4263"/>
    <w:rsid w:val="00A47ED2"/>
    <w:rsid w:val="00A515F7"/>
    <w:rsid w:val="00B83FB6"/>
    <w:rsid w:val="00B959FB"/>
    <w:rsid w:val="00BB2953"/>
    <w:rsid w:val="00BB4628"/>
    <w:rsid w:val="00BE11F8"/>
    <w:rsid w:val="00BE686E"/>
    <w:rsid w:val="00BF2E6B"/>
    <w:rsid w:val="00C20917"/>
    <w:rsid w:val="00C454E5"/>
    <w:rsid w:val="00C7468D"/>
    <w:rsid w:val="00C75F32"/>
    <w:rsid w:val="00CE15D9"/>
    <w:rsid w:val="00CF349B"/>
    <w:rsid w:val="00D108B2"/>
    <w:rsid w:val="00D11106"/>
    <w:rsid w:val="00D43BF5"/>
    <w:rsid w:val="00DB2FDE"/>
    <w:rsid w:val="00DD1279"/>
    <w:rsid w:val="00DF7131"/>
    <w:rsid w:val="00E16AD7"/>
    <w:rsid w:val="00E561A1"/>
    <w:rsid w:val="00E77808"/>
    <w:rsid w:val="00E842ED"/>
    <w:rsid w:val="00EA1C85"/>
    <w:rsid w:val="00EB4A2C"/>
    <w:rsid w:val="00EC0178"/>
    <w:rsid w:val="00ED6D6B"/>
    <w:rsid w:val="00F01E64"/>
    <w:rsid w:val="00F4220A"/>
    <w:rsid w:val="00F501CF"/>
    <w:rsid w:val="00F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8CD67"/>
  <w15:chartTrackingRefBased/>
  <w15:docId w15:val="{E5839042-B974-4AA3-9302-3615E2CD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9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953"/>
    <w:rPr>
      <w:sz w:val="18"/>
      <w:szCs w:val="18"/>
    </w:rPr>
  </w:style>
  <w:style w:type="paragraph" w:styleId="a7">
    <w:name w:val="List Paragraph"/>
    <w:basedOn w:val="a"/>
    <w:uiPriority w:val="34"/>
    <w:qFormat/>
    <w:rsid w:val="00EA1C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李逸舟</dc:creator>
  <cp:keywords/>
  <dc:description/>
  <cp:lastModifiedBy>Lin Gu</cp:lastModifiedBy>
  <cp:revision>33</cp:revision>
  <dcterms:created xsi:type="dcterms:W3CDTF">2019-02-12T06:28:00Z</dcterms:created>
  <dcterms:modified xsi:type="dcterms:W3CDTF">2019-02-25T08:50:00Z</dcterms:modified>
</cp:coreProperties>
</file>