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3B2" w:rsidRDefault="00E173B2" w:rsidP="00E173B2">
      <w:pPr>
        <w:jc w:val="right"/>
        <w:rPr>
          <w:rFonts w:ascii="仿宋" w:eastAsia="仿宋" w:hAnsi="仿宋"/>
          <w:kern w:val="0"/>
          <w:sz w:val="32"/>
          <w:szCs w:val="32"/>
        </w:rPr>
      </w:pPr>
    </w:p>
    <w:p w:rsidR="00C42F35" w:rsidRDefault="00C42F35" w:rsidP="00E173B2">
      <w:pPr>
        <w:jc w:val="right"/>
        <w:rPr>
          <w:rFonts w:ascii="仿宋" w:eastAsia="仿宋" w:hAnsi="仿宋"/>
          <w:kern w:val="0"/>
          <w:sz w:val="32"/>
          <w:szCs w:val="32"/>
        </w:rPr>
      </w:pPr>
    </w:p>
    <w:p w:rsidR="00E173B2" w:rsidRDefault="00E173B2" w:rsidP="00E173B2">
      <w:pPr>
        <w:jc w:val="right"/>
        <w:rPr>
          <w:rFonts w:ascii="仿宋" w:eastAsia="仿宋" w:hAnsi="仿宋"/>
          <w:kern w:val="0"/>
          <w:sz w:val="32"/>
          <w:szCs w:val="32"/>
        </w:rPr>
      </w:pPr>
    </w:p>
    <w:p w:rsidR="00E173B2" w:rsidRDefault="00E173B2" w:rsidP="00E173B2">
      <w:pPr>
        <w:jc w:val="right"/>
        <w:rPr>
          <w:rFonts w:ascii="宋体" w:eastAsia="宋体" w:hAnsi="宋体"/>
          <w:b/>
          <w:sz w:val="36"/>
          <w:szCs w:val="36"/>
        </w:rPr>
      </w:pPr>
      <w:r>
        <w:rPr>
          <w:rFonts w:ascii="仿宋" w:eastAsia="仿宋" w:hAnsi="仿宋" w:hint="eastAsia"/>
          <w:kern w:val="0"/>
          <w:sz w:val="32"/>
          <w:szCs w:val="32"/>
        </w:rPr>
        <w:t>足球字〔2018〕</w:t>
      </w:r>
      <w:r w:rsidR="00ED386A">
        <w:rPr>
          <w:rFonts w:ascii="仿宋" w:eastAsia="仿宋" w:hAnsi="仿宋"/>
          <w:kern w:val="0"/>
          <w:sz w:val="32"/>
          <w:szCs w:val="32"/>
        </w:rPr>
        <w:t>893</w:t>
      </w:r>
      <w:r>
        <w:rPr>
          <w:rFonts w:ascii="仿宋" w:eastAsia="仿宋" w:hAnsi="仿宋" w:hint="eastAsia"/>
          <w:kern w:val="0"/>
          <w:sz w:val="32"/>
          <w:szCs w:val="32"/>
        </w:rPr>
        <w:t>号</w:t>
      </w:r>
    </w:p>
    <w:p w:rsidR="00E67D58" w:rsidRDefault="00E67D58" w:rsidP="00E67D58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Hlk532378925"/>
      <w:r>
        <w:rPr>
          <w:rFonts w:ascii="宋体" w:eastAsia="宋体" w:hAnsi="宋体" w:hint="eastAsia"/>
          <w:b/>
          <w:sz w:val="36"/>
          <w:szCs w:val="36"/>
        </w:rPr>
        <w:t>关于转发并执行《中甲</w:t>
      </w:r>
      <w:r w:rsidRPr="001B239B">
        <w:rPr>
          <w:rFonts w:ascii="宋体" w:eastAsia="宋体" w:hAnsi="宋体" w:hint="eastAsia"/>
          <w:b/>
          <w:sz w:val="36"/>
          <w:szCs w:val="36"/>
        </w:rPr>
        <w:t>俱乐部财务</w:t>
      </w:r>
      <w:r>
        <w:rPr>
          <w:rFonts w:ascii="宋体" w:eastAsia="宋体" w:hAnsi="宋体" w:hint="eastAsia"/>
          <w:b/>
          <w:sz w:val="36"/>
          <w:szCs w:val="36"/>
        </w:rPr>
        <w:t>约定</w:t>
      </w:r>
      <w:r w:rsidRPr="001B239B">
        <w:rPr>
          <w:rFonts w:ascii="宋体" w:eastAsia="宋体" w:hAnsi="宋体" w:hint="eastAsia"/>
          <w:b/>
          <w:sz w:val="36"/>
          <w:szCs w:val="36"/>
        </w:rPr>
        <w:t>指标</w:t>
      </w:r>
    </w:p>
    <w:p w:rsidR="00E67D58" w:rsidRDefault="00E67D58" w:rsidP="00E67D58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（2</w:t>
      </w:r>
      <w:r>
        <w:rPr>
          <w:rFonts w:ascii="宋体" w:eastAsia="宋体" w:hAnsi="宋体"/>
          <w:b/>
          <w:sz w:val="36"/>
          <w:szCs w:val="36"/>
        </w:rPr>
        <w:t>019</w:t>
      </w:r>
      <w:r>
        <w:rPr>
          <w:rFonts w:ascii="宋体" w:eastAsia="宋体" w:hAnsi="宋体" w:hint="eastAsia"/>
          <w:b/>
          <w:sz w:val="36"/>
          <w:szCs w:val="36"/>
        </w:rPr>
        <w:t>-</w:t>
      </w:r>
      <w:r>
        <w:rPr>
          <w:rFonts w:ascii="宋体" w:eastAsia="宋体" w:hAnsi="宋体"/>
          <w:b/>
          <w:sz w:val="36"/>
          <w:szCs w:val="36"/>
        </w:rPr>
        <w:t>2021</w:t>
      </w:r>
      <w:r>
        <w:rPr>
          <w:rFonts w:ascii="宋体" w:eastAsia="宋体" w:hAnsi="宋体" w:hint="eastAsia"/>
          <w:b/>
          <w:sz w:val="36"/>
          <w:szCs w:val="36"/>
        </w:rPr>
        <w:t>）》的通知</w:t>
      </w:r>
      <w:bookmarkStart w:id="1" w:name="_GoBack"/>
      <w:bookmarkEnd w:id="1"/>
    </w:p>
    <w:p w:rsidR="00E67D58" w:rsidRDefault="00E67D58" w:rsidP="00E67D58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E67D58" w:rsidRPr="001B239B" w:rsidRDefault="00E67D58" w:rsidP="00E67D58">
      <w:pPr>
        <w:jc w:val="left"/>
        <w:rPr>
          <w:rFonts w:ascii="仿宋" w:eastAsia="仿宋" w:hAnsi="仿宋"/>
          <w:sz w:val="30"/>
          <w:szCs w:val="30"/>
        </w:rPr>
      </w:pPr>
      <w:r w:rsidRPr="001B239B">
        <w:rPr>
          <w:rFonts w:ascii="仿宋" w:eastAsia="仿宋" w:hAnsi="仿宋" w:hint="eastAsia"/>
          <w:sz w:val="30"/>
          <w:szCs w:val="30"/>
        </w:rPr>
        <w:t>各</w:t>
      </w:r>
      <w:r>
        <w:rPr>
          <w:rFonts w:ascii="仿宋" w:eastAsia="仿宋" w:hAnsi="仿宋" w:hint="eastAsia"/>
          <w:sz w:val="30"/>
          <w:szCs w:val="30"/>
        </w:rPr>
        <w:t>中甲</w:t>
      </w:r>
      <w:r w:rsidRPr="001B239B">
        <w:rPr>
          <w:rFonts w:ascii="仿宋" w:eastAsia="仿宋" w:hAnsi="仿宋" w:hint="eastAsia"/>
          <w:sz w:val="30"/>
          <w:szCs w:val="30"/>
        </w:rPr>
        <w:t>俱乐部：</w:t>
      </w:r>
    </w:p>
    <w:p w:rsidR="00E87178" w:rsidRDefault="00E67D58" w:rsidP="00E67D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按照《中国足球改革发展总体方案》的精神和要求，各俱乐部已共同讨论、研究并将采取多种措施，切实有效的减少俱乐部总投入，降低俱乐部成本，提高俱乐部经营能力和水平，做大职业联赛市场规模。各俱乐部共同商定的指标和措施已经中国足协执委会研究同意，现对《中甲俱乐部财务约定指标（2</w:t>
      </w:r>
      <w:r>
        <w:rPr>
          <w:rFonts w:ascii="仿宋" w:eastAsia="仿宋" w:hAnsi="仿宋"/>
          <w:sz w:val="30"/>
          <w:szCs w:val="30"/>
        </w:rPr>
        <w:t>019</w:t>
      </w:r>
      <w:r>
        <w:rPr>
          <w:rFonts w:ascii="仿宋" w:eastAsia="仿宋" w:hAnsi="仿宋" w:hint="eastAsia"/>
          <w:sz w:val="30"/>
          <w:szCs w:val="30"/>
        </w:rPr>
        <w:t>-</w:t>
      </w:r>
      <w:r>
        <w:rPr>
          <w:rFonts w:ascii="仿宋" w:eastAsia="仿宋" w:hAnsi="仿宋"/>
          <w:sz w:val="30"/>
          <w:szCs w:val="30"/>
        </w:rPr>
        <w:t>2021</w:t>
      </w:r>
      <w:r>
        <w:rPr>
          <w:rFonts w:ascii="仿宋" w:eastAsia="仿宋" w:hAnsi="仿宋" w:hint="eastAsia"/>
          <w:sz w:val="30"/>
          <w:szCs w:val="30"/>
        </w:rPr>
        <w:t>）》予以转发，请各俱乐部遵照执行。</w:t>
      </w:r>
    </w:p>
    <w:bookmarkEnd w:id="0"/>
    <w:p w:rsidR="00542AE8" w:rsidRPr="00112CD3" w:rsidRDefault="00542AE8" w:rsidP="00112CD3">
      <w:pPr>
        <w:ind w:firstLineChars="200" w:firstLine="602"/>
        <w:rPr>
          <w:rFonts w:ascii="宋体" w:eastAsia="宋体" w:hAnsi="宋体"/>
          <w:b/>
          <w:sz w:val="30"/>
          <w:szCs w:val="30"/>
        </w:rPr>
      </w:pPr>
      <w:r w:rsidRPr="0028317D">
        <w:rPr>
          <w:rFonts w:ascii="宋体" w:eastAsia="宋体" w:hAnsi="宋体" w:hint="eastAsia"/>
          <w:b/>
          <w:sz w:val="30"/>
          <w:szCs w:val="30"/>
        </w:rPr>
        <w:t>一、</w:t>
      </w:r>
      <w:r w:rsidR="008609F2">
        <w:rPr>
          <w:rFonts w:ascii="宋体" w:eastAsia="宋体" w:hAnsi="宋体" w:hint="eastAsia"/>
          <w:b/>
          <w:sz w:val="30"/>
          <w:szCs w:val="30"/>
        </w:rPr>
        <w:t>中甲</w:t>
      </w:r>
      <w:r w:rsidRPr="0028317D">
        <w:rPr>
          <w:rFonts w:ascii="宋体" w:eastAsia="宋体" w:hAnsi="宋体" w:hint="eastAsia"/>
          <w:b/>
          <w:sz w:val="30"/>
          <w:szCs w:val="30"/>
        </w:rPr>
        <w:t>俱乐部</w:t>
      </w:r>
      <w:r w:rsidR="00D97D46">
        <w:rPr>
          <w:rFonts w:ascii="宋体" w:eastAsia="宋体" w:hAnsi="宋体" w:hint="eastAsia"/>
          <w:b/>
          <w:sz w:val="30"/>
          <w:szCs w:val="30"/>
        </w:rPr>
        <w:t>支出限额</w:t>
      </w:r>
    </w:p>
    <w:p w:rsidR="00E2476A" w:rsidRDefault="00E2476A" w:rsidP="00542AE8">
      <w:pPr>
        <w:ind w:firstLineChars="200" w:firstLine="602"/>
        <w:rPr>
          <w:rFonts w:ascii="仿宋" w:eastAsia="仿宋" w:hAnsi="仿宋"/>
          <w:sz w:val="30"/>
          <w:szCs w:val="30"/>
        </w:rPr>
      </w:pPr>
      <w:bookmarkStart w:id="2" w:name="_Hlk532302014"/>
      <w:r w:rsidRPr="00DF4B50">
        <w:rPr>
          <w:rFonts w:ascii="仿宋" w:eastAsia="仿宋" w:hAnsi="仿宋" w:hint="eastAsia"/>
          <w:b/>
          <w:sz w:val="30"/>
          <w:szCs w:val="30"/>
        </w:rPr>
        <w:t>（一）</w:t>
      </w:r>
      <w:r w:rsidR="005B46F2">
        <w:rPr>
          <w:rFonts w:ascii="仿宋" w:eastAsia="仿宋" w:hAnsi="仿宋" w:hint="eastAsia"/>
          <w:b/>
          <w:sz w:val="30"/>
          <w:szCs w:val="30"/>
        </w:rPr>
        <w:t>约定指标</w:t>
      </w:r>
      <w:bookmarkEnd w:id="2"/>
    </w:p>
    <w:p w:rsidR="001D2EB4" w:rsidRDefault="00B11F90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11F90">
        <w:rPr>
          <w:rFonts w:ascii="仿宋" w:eastAsia="仿宋" w:hAnsi="仿宋" w:hint="eastAsia"/>
          <w:sz w:val="30"/>
          <w:szCs w:val="30"/>
        </w:rPr>
        <w:t>为引导俱乐部理性投入，自2019年起设置俱乐部总支出的最高限额。</w:t>
      </w:r>
      <w:r w:rsidR="001D2EB4" w:rsidRPr="00542AE8">
        <w:rPr>
          <w:rFonts w:ascii="仿宋" w:eastAsia="仿宋" w:hAnsi="仿宋" w:hint="eastAsia"/>
          <w:sz w:val="30"/>
          <w:szCs w:val="30"/>
        </w:rPr>
        <w:t>2019至2021</w:t>
      </w:r>
      <w:r w:rsidR="00542AE8">
        <w:rPr>
          <w:rFonts w:ascii="仿宋" w:eastAsia="仿宋" w:hAnsi="仿宋" w:hint="eastAsia"/>
          <w:sz w:val="30"/>
          <w:szCs w:val="30"/>
        </w:rPr>
        <w:t>赛季，</w:t>
      </w:r>
      <w:r w:rsidR="008609F2">
        <w:rPr>
          <w:rFonts w:ascii="仿宋" w:eastAsia="仿宋" w:hAnsi="仿宋" w:hint="eastAsia"/>
          <w:sz w:val="30"/>
          <w:szCs w:val="30"/>
        </w:rPr>
        <w:t>中甲</w:t>
      </w:r>
      <w:r w:rsidR="00542AE8">
        <w:rPr>
          <w:rFonts w:ascii="仿宋" w:eastAsia="仿宋" w:hAnsi="仿宋" w:hint="eastAsia"/>
          <w:sz w:val="30"/>
          <w:szCs w:val="30"/>
        </w:rPr>
        <w:t>俱乐部</w:t>
      </w:r>
      <w:r w:rsidR="00822B74">
        <w:rPr>
          <w:rFonts w:ascii="仿宋" w:eastAsia="仿宋" w:hAnsi="仿宋" w:hint="eastAsia"/>
          <w:sz w:val="30"/>
          <w:szCs w:val="30"/>
        </w:rPr>
        <w:t>单赛季</w:t>
      </w:r>
      <w:r w:rsidR="00D97D46">
        <w:rPr>
          <w:rFonts w:ascii="仿宋" w:eastAsia="仿宋" w:hAnsi="仿宋" w:hint="eastAsia"/>
          <w:sz w:val="30"/>
          <w:szCs w:val="30"/>
        </w:rPr>
        <w:t>支出限额</w:t>
      </w:r>
      <w:r w:rsidR="00790D4C">
        <w:rPr>
          <w:rFonts w:ascii="仿宋" w:eastAsia="仿宋" w:hAnsi="仿宋" w:hint="eastAsia"/>
          <w:sz w:val="30"/>
          <w:szCs w:val="30"/>
        </w:rPr>
        <w:t>具体数额为</w:t>
      </w:r>
      <w:r w:rsidR="00CF26D4">
        <w:rPr>
          <w:rFonts w:ascii="仿宋" w:eastAsia="仿宋" w:hAnsi="仿宋" w:hint="eastAsia"/>
          <w:sz w:val="30"/>
          <w:szCs w:val="30"/>
        </w:rPr>
        <w:t>（单位：人民币）</w:t>
      </w:r>
      <w:r w:rsidR="00790D4C">
        <w:rPr>
          <w:rFonts w:ascii="仿宋" w:eastAsia="仿宋" w:hAnsi="仿宋" w:hint="eastAsia"/>
          <w:sz w:val="30"/>
          <w:szCs w:val="3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12CD3" w:rsidTr="00112CD3">
        <w:tc>
          <w:tcPr>
            <w:tcW w:w="2765" w:type="dxa"/>
          </w:tcPr>
          <w:p w:rsidR="00112CD3" w:rsidRDefault="00112CD3" w:rsidP="00112CD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019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2765" w:type="dxa"/>
          </w:tcPr>
          <w:p w:rsidR="00112CD3" w:rsidRDefault="00112CD3" w:rsidP="00112CD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2766" w:type="dxa"/>
          </w:tcPr>
          <w:p w:rsidR="00112CD3" w:rsidRDefault="00112CD3" w:rsidP="00112CD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021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</w:tr>
      <w:tr w:rsidR="00112CD3" w:rsidTr="00112CD3">
        <w:tc>
          <w:tcPr>
            <w:tcW w:w="2765" w:type="dxa"/>
          </w:tcPr>
          <w:p w:rsidR="00112CD3" w:rsidRDefault="008609F2" w:rsidP="00112CD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</w:t>
            </w:r>
            <w:r w:rsidR="00112CD3">
              <w:rPr>
                <w:rFonts w:ascii="仿宋" w:eastAsia="仿宋" w:hAnsi="仿宋" w:hint="eastAsia"/>
                <w:sz w:val="30"/>
                <w:szCs w:val="30"/>
              </w:rPr>
              <w:t>亿</w:t>
            </w:r>
          </w:p>
        </w:tc>
        <w:tc>
          <w:tcPr>
            <w:tcW w:w="2765" w:type="dxa"/>
          </w:tcPr>
          <w:p w:rsidR="00112CD3" w:rsidRDefault="008609F2" w:rsidP="00112CD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</w:t>
            </w:r>
            <w:r w:rsidR="00112CD3">
              <w:rPr>
                <w:rFonts w:ascii="仿宋" w:eastAsia="仿宋" w:hAnsi="仿宋" w:hint="eastAsia"/>
                <w:sz w:val="30"/>
                <w:szCs w:val="30"/>
              </w:rPr>
              <w:t>亿</w:t>
            </w:r>
          </w:p>
        </w:tc>
        <w:tc>
          <w:tcPr>
            <w:tcW w:w="2766" w:type="dxa"/>
          </w:tcPr>
          <w:p w:rsidR="00112CD3" w:rsidRDefault="008609F2" w:rsidP="00112CD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</w:t>
            </w:r>
            <w:r w:rsidR="00112CD3">
              <w:rPr>
                <w:rFonts w:ascii="仿宋" w:eastAsia="仿宋" w:hAnsi="仿宋" w:hint="eastAsia"/>
                <w:sz w:val="30"/>
                <w:szCs w:val="30"/>
              </w:rPr>
              <w:t>亿</w:t>
            </w:r>
          </w:p>
        </w:tc>
      </w:tr>
    </w:tbl>
    <w:p w:rsidR="00491F13" w:rsidRDefault="00491F13" w:rsidP="00E2476A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bookmarkStart w:id="3" w:name="_Hlk532302029"/>
      <w:bookmarkStart w:id="4" w:name="_Hlk531963667"/>
    </w:p>
    <w:p w:rsidR="00E2476A" w:rsidRPr="00DF4B50" w:rsidRDefault="00E2476A" w:rsidP="00E2476A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F4B50">
        <w:rPr>
          <w:rFonts w:ascii="仿宋" w:eastAsia="仿宋" w:hAnsi="仿宋" w:hint="eastAsia"/>
          <w:b/>
          <w:sz w:val="30"/>
          <w:szCs w:val="30"/>
        </w:rPr>
        <w:lastRenderedPageBreak/>
        <w:t>（二）未达指标的措施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623"/>
      </w:tblGrid>
      <w:tr w:rsidR="00E2476A" w:rsidTr="006C3E60">
        <w:tc>
          <w:tcPr>
            <w:tcW w:w="4673" w:type="dxa"/>
            <w:vAlign w:val="center"/>
          </w:tcPr>
          <w:p w:rsidR="00E2476A" w:rsidRPr="00027AB4" w:rsidRDefault="00E2476A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超过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支出限额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2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%（含本数）</w:t>
            </w:r>
            <w:r w:rsidR="00464CEE">
              <w:rPr>
                <w:rFonts w:ascii="仿宋" w:eastAsia="仿宋" w:hAnsi="仿宋" w:hint="eastAsia"/>
                <w:kern w:val="0"/>
                <w:sz w:val="24"/>
                <w:szCs w:val="30"/>
              </w:rPr>
              <w:t>以内</w:t>
            </w:r>
          </w:p>
        </w:tc>
        <w:tc>
          <w:tcPr>
            <w:tcW w:w="3623" w:type="dxa"/>
            <w:vAlign w:val="center"/>
          </w:tcPr>
          <w:p w:rsidR="00E2476A" w:rsidRPr="00027AB4" w:rsidRDefault="00290423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E2476A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E2476A" w:rsidRPr="00027AB4">
              <w:rPr>
                <w:rFonts w:ascii="仿宋" w:eastAsia="仿宋" w:hAnsi="仿宋"/>
                <w:sz w:val="24"/>
                <w:szCs w:val="30"/>
              </w:rPr>
              <w:t>1人。</w:t>
            </w:r>
          </w:p>
        </w:tc>
      </w:tr>
      <w:tr w:rsidR="00E2476A" w:rsidTr="006C3E60">
        <w:tc>
          <w:tcPr>
            <w:tcW w:w="4673" w:type="dxa"/>
            <w:vAlign w:val="center"/>
          </w:tcPr>
          <w:p w:rsidR="00E2476A" w:rsidRPr="00027AB4" w:rsidRDefault="00E2476A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超过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支出限额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2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%-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40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%（含本数）</w:t>
            </w:r>
          </w:p>
        </w:tc>
        <w:tc>
          <w:tcPr>
            <w:tcW w:w="3623" w:type="dxa"/>
            <w:vAlign w:val="center"/>
          </w:tcPr>
          <w:p w:rsidR="00E2476A" w:rsidRPr="00027AB4" w:rsidRDefault="00290423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E2476A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E2476A" w:rsidRPr="00027AB4">
              <w:rPr>
                <w:rFonts w:ascii="仿宋" w:eastAsia="仿宋" w:hAnsi="仿宋"/>
                <w:sz w:val="24"/>
                <w:szCs w:val="30"/>
              </w:rPr>
              <w:t>2人。</w:t>
            </w:r>
          </w:p>
        </w:tc>
      </w:tr>
      <w:tr w:rsidR="00E2476A" w:rsidRPr="00A73F22" w:rsidTr="006C3E60">
        <w:tc>
          <w:tcPr>
            <w:tcW w:w="4673" w:type="dxa"/>
            <w:vAlign w:val="center"/>
          </w:tcPr>
          <w:p w:rsidR="00E2476A" w:rsidRPr="00027AB4" w:rsidRDefault="00E2476A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超过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支出限额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40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%-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60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%（含本数）</w:t>
            </w:r>
          </w:p>
        </w:tc>
        <w:tc>
          <w:tcPr>
            <w:tcW w:w="3623" w:type="dxa"/>
            <w:vAlign w:val="center"/>
          </w:tcPr>
          <w:p w:rsidR="00E2476A" w:rsidRPr="00027AB4" w:rsidRDefault="00290423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E2476A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E2476A">
              <w:rPr>
                <w:rFonts w:ascii="仿宋" w:eastAsia="仿宋" w:hAnsi="仿宋"/>
                <w:sz w:val="24"/>
                <w:szCs w:val="30"/>
              </w:rPr>
              <w:t>2</w:t>
            </w:r>
            <w:r w:rsidR="00E2476A" w:rsidRPr="00027AB4">
              <w:rPr>
                <w:rFonts w:ascii="仿宋" w:eastAsia="仿宋" w:hAnsi="仿宋"/>
                <w:sz w:val="24"/>
                <w:szCs w:val="30"/>
              </w:rPr>
              <w:t>人，外籍球员引援名额1人。</w:t>
            </w:r>
          </w:p>
        </w:tc>
      </w:tr>
      <w:tr w:rsidR="00E2476A" w:rsidRPr="00A73F22" w:rsidTr="006C3E60">
        <w:tc>
          <w:tcPr>
            <w:tcW w:w="4673" w:type="dxa"/>
            <w:vAlign w:val="center"/>
          </w:tcPr>
          <w:p w:rsidR="00E2476A" w:rsidRPr="00027AB4" w:rsidRDefault="00E2476A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超过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支出限额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60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%以上</w:t>
            </w:r>
          </w:p>
        </w:tc>
        <w:tc>
          <w:tcPr>
            <w:tcW w:w="3623" w:type="dxa"/>
            <w:vAlign w:val="center"/>
          </w:tcPr>
          <w:p w:rsidR="00E2476A" w:rsidRPr="00027AB4" w:rsidRDefault="00290423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E2476A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E2476A" w:rsidRPr="00027AB4">
              <w:rPr>
                <w:rFonts w:ascii="仿宋" w:eastAsia="仿宋" w:hAnsi="仿宋"/>
                <w:sz w:val="24"/>
                <w:szCs w:val="30"/>
              </w:rPr>
              <w:t>2人，外籍球员引援名额2人。</w:t>
            </w:r>
          </w:p>
        </w:tc>
      </w:tr>
    </w:tbl>
    <w:bookmarkEnd w:id="3"/>
    <w:p w:rsidR="00112CD3" w:rsidRDefault="00112CD3" w:rsidP="00542AE8">
      <w:pPr>
        <w:ind w:firstLineChars="200" w:firstLine="602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二</w:t>
      </w:r>
      <w:r w:rsidRPr="0028317D">
        <w:rPr>
          <w:rFonts w:ascii="宋体" w:eastAsia="宋体" w:hAnsi="宋体" w:hint="eastAsia"/>
          <w:b/>
          <w:sz w:val="30"/>
          <w:szCs w:val="30"/>
        </w:rPr>
        <w:t>、</w:t>
      </w:r>
      <w:r w:rsidR="008609F2">
        <w:rPr>
          <w:rFonts w:ascii="宋体" w:eastAsia="宋体" w:hAnsi="宋体" w:hint="eastAsia"/>
          <w:b/>
          <w:sz w:val="30"/>
          <w:szCs w:val="30"/>
        </w:rPr>
        <w:t>中甲</w:t>
      </w:r>
      <w:r w:rsidRPr="0028317D">
        <w:rPr>
          <w:rFonts w:ascii="宋体" w:eastAsia="宋体" w:hAnsi="宋体" w:hint="eastAsia"/>
          <w:b/>
          <w:sz w:val="30"/>
          <w:szCs w:val="30"/>
        </w:rPr>
        <w:t>俱乐部</w:t>
      </w:r>
      <w:r w:rsidR="00B11F90">
        <w:rPr>
          <w:rFonts w:ascii="宋体" w:eastAsia="宋体" w:hAnsi="宋体" w:hint="eastAsia"/>
          <w:b/>
          <w:sz w:val="30"/>
          <w:szCs w:val="30"/>
        </w:rPr>
        <w:t>投资人注资限额</w:t>
      </w:r>
    </w:p>
    <w:p w:rsidR="00E2476A" w:rsidRDefault="00E2476A" w:rsidP="00542AE8">
      <w:pPr>
        <w:ind w:firstLineChars="200" w:firstLine="602"/>
        <w:rPr>
          <w:rFonts w:ascii="仿宋" w:eastAsia="仿宋" w:hAnsi="仿宋"/>
          <w:sz w:val="30"/>
          <w:szCs w:val="30"/>
        </w:rPr>
      </w:pPr>
      <w:bookmarkStart w:id="5" w:name="_Hlk532302041"/>
      <w:bookmarkEnd w:id="4"/>
      <w:r w:rsidRPr="00DF4B50">
        <w:rPr>
          <w:rFonts w:ascii="仿宋" w:eastAsia="仿宋" w:hAnsi="仿宋" w:hint="eastAsia"/>
          <w:b/>
          <w:sz w:val="30"/>
          <w:szCs w:val="30"/>
        </w:rPr>
        <w:t>（一）</w:t>
      </w:r>
      <w:r w:rsidR="005B46F2">
        <w:rPr>
          <w:rFonts w:ascii="仿宋" w:eastAsia="仿宋" w:hAnsi="仿宋" w:hint="eastAsia"/>
          <w:b/>
          <w:sz w:val="30"/>
          <w:szCs w:val="30"/>
        </w:rPr>
        <w:t>约定指标</w:t>
      </w:r>
      <w:bookmarkEnd w:id="5"/>
    </w:p>
    <w:p w:rsidR="008609F2" w:rsidRDefault="00B11F90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11F90">
        <w:rPr>
          <w:rFonts w:ascii="仿宋" w:eastAsia="仿宋" w:hAnsi="仿宋" w:hint="eastAsia"/>
          <w:sz w:val="30"/>
          <w:szCs w:val="30"/>
        </w:rPr>
        <w:t>为促使俱乐部加强经营开发，做大足球产业，</w:t>
      </w:r>
      <w:r>
        <w:rPr>
          <w:rFonts w:ascii="仿宋" w:eastAsia="仿宋" w:hAnsi="仿宋" w:hint="eastAsia"/>
          <w:sz w:val="30"/>
          <w:szCs w:val="30"/>
        </w:rPr>
        <w:t>减少对</w:t>
      </w:r>
      <w:r w:rsidR="008609F2">
        <w:rPr>
          <w:rFonts w:ascii="仿宋" w:eastAsia="仿宋" w:hAnsi="仿宋" w:hint="eastAsia"/>
          <w:sz w:val="30"/>
          <w:szCs w:val="30"/>
        </w:rPr>
        <w:t>单一股东</w:t>
      </w:r>
      <w:r>
        <w:rPr>
          <w:rFonts w:ascii="仿宋" w:eastAsia="仿宋" w:hAnsi="仿宋" w:hint="eastAsia"/>
          <w:sz w:val="30"/>
          <w:szCs w:val="30"/>
        </w:rPr>
        <w:t>的依赖，设置俱乐部投资人注资限额。</w:t>
      </w:r>
    </w:p>
    <w:p w:rsidR="00B11F90" w:rsidRDefault="00B11F90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42AE8">
        <w:rPr>
          <w:rFonts w:ascii="仿宋" w:eastAsia="仿宋" w:hAnsi="仿宋" w:hint="eastAsia"/>
          <w:sz w:val="30"/>
          <w:szCs w:val="30"/>
        </w:rPr>
        <w:t>2019至2021</w:t>
      </w:r>
      <w:r>
        <w:rPr>
          <w:rFonts w:ascii="仿宋" w:eastAsia="仿宋" w:hAnsi="仿宋" w:hint="eastAsia"/>
          <w:sz w:val="30"/>
          <w:szCs w:val="30"/>
        </w:rPr>
        <w:t>赛季，</w:t>
      </w:r>
      <w:r w:rsidR="008609F2">
        <w:rPr>
          <w:rFonts w:ascii="仿宋" w:eastAsia="仿宋" w:hAnsi="仿宋" w:hint="eastAsia"/>
          <w:sz w:val="30"/>
          <w:szCs w:val="30"/>
        </w:rPr>
        <w:t>俱乐部为单一股东的，中甲</w:t>
      </w:r>
      <w:r>
        <w:rPr>
          <w:rFonts w:ascii="仿宋" w:eastAsia="仿宋" w:hAnsi="仿宋" w:hint="eastAsia"/>
          <w:sz w:val="30"/>
          <w:szCs w:val="30"/>
        </w:rPr>
        <w:t>俱乐部单赛季投资人注资限额逐年下降。</w:t>
      </w:r>
      <w:r w:rsidR="00CF26D4">
        <w:rPr>
          <w:rFonts w:ascii="仿宋" w:eastAsia="仿宋" w:hAnsi="仿宋" w:hint="eastAsia"/>
          <w:sz w:val="30"/>
          <w:szCs w:val="30"/>
        </w:rPr>
        <w:t>具体数额为（单位：人民币）：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11F90" w:rsidTr="00363254">
        <w:tc>
          <w:tcPr>
            <w:tcW w:w="2765" w:type="dxa"/>
          </w:tcPr>
          <w:p w:rsidR="00B11F90" w:rsidRDefault="00B11F90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019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2765" w:type="dxa"/>
          </w:tcPr>
          <w:p w:rsidR="00B11F90" w:rsidRDefault="00B11F90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2766" w:type="dxa"/>
          </w:tcPr>
          <w:p w:rsidR="00B11F90" w:rsidRDefault="00B11F90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021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</w:tr>
      <w:tr w:rsidR="00B11F90" w:rsidTr="00363254">
        <w:tc>
          <w:tcPr>
            <w:tcW w:w="2765" w:type="dxa"/>
          </w:tcPr>
          <w:p w:rsidR="00B11F90" w:rsidRDefault="008609F2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1.1</w:t>
            </w:r>
            <w:r w:rsidR="00B11F90">
              <w:rPr>
                <w:rFonts w:ascii="仿宋" w:eastAsia="仿宋" w:hAnsi="仿宋" w:hint="eastAsia"/>
                <w:sz w:val="30"/>
                <w:szCs w:val="30"/>
              </w:rPr>
              <w:t>亿</w:t>
            </w:r>
          </w:p>
        </w:tc>
        <w:tc>
          <w:tcPr>
            <w:tcW w:w="2765" w:type="dxa"/>
          </w:tcPr>
          <w:p w:rsidR="00B11F90" w:rsidRDefault="008609F2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1.0</w:t>
            </w:r>
            <w:r w:rsidR="00B11F90">
              <w:rPr>
                <w:rFonts w:ascii="仿宋" w:eastAsia="仿宋" w:hAnsi="仿宋" w:hint="eastAsia"/>
                <w:sz w:val="30"/>
                <w:szCs w:val="30"/>
              </w:rPr>
              <w:t>亿</w:t>
            </w:r>
          </w:p>
        </w:tc>
        <w:tc>
          <w:tcPr>
            <w:tcW w:w="2766" w:type="dxa"/>
          </w:tcPr>
          <w:p w:rsidR="00B11F90" w:rsidRDefault="008609F2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0.9</w:t>
            </w:r>
            <w:r w:rsidR="00B11F90">
              <w:rPr>
                <w:rFonts w:ascii="仿宋" w:eastAsia="仿宋" w:hAnsi="仿宋" w:hint="eastAsia"/>
                <w:sz w:val="30"/>
                <w:szCs w:val="30"/>
              </w:rPr>
              <w:t>亿</w:t>
            </w:r>
          </w:p>
        </w:tc>
      </w:tr>
    </w:tbl>
    <w:p w:rsidR="008609F2" w:rsidRDefault="00895375" w:rsidP="00B11F90">
      <w:pPr>
        <w:ind w:firstLineChars="200" w:firstLine="600"/>
        <w:rPr>
          <w:rFonts w:ascii="仿宋" w:eastAsia="仿宋" w:hAnsi="仿宋"/>
          <w:sz w:val="30"/>
          <w:szCs w:val="30"/>
        </w:rPr>
      </w:pPr>
      <w:bookmarkStart w:id="6" w:name="_Hlk531963706"/>
      <w:r>
        <w:rPr>
          <w:rFonts w:ascii="仿宋" w:eastAsia="仿宋" w:hAnsi="仿宋" w:hint="eastAsia"/>
          <w:sz w:val="30"/>
          <w:szCs w:val="30"/>
        </w:rPr>
        <w:t>俱乐部股东为二个或以上，股东</w:t>
      </w:r>
      <w:r w:rsidR="008609F2" w:rsidRPr="008609F2">
        <w:rPr>
          <w:rFonts w:ascii="仿宋" w:eastAsia="仿宋" w:hAnsi="仿宋" w:hint="eastAsia"/>
          <w:sz w:val="30"/>
          <w:szCs w:val="30"/>
        </w:rPr>
        <w:t>最低持股比例高于</w:t>
      </w:r>
      <w:r w:rsidR="009E28F1">
        <w:rPr>
          <w:rFonts w:ascii="仿宋" w:eastAsia="仿宋" w:hAnsi="仿宋"/>
          <w:sz w:val="30"/>
          <w:szCs w:val="30"/>
        </w:rPr>
        <w:t>20</w:t>
      </w:r>
      <w:r w:rsidR="008609F2" w:rsidRPr="008609F2">
        <w:rPr>
          <w:rFonts w:ascii="仿宋" w:eastAsia="仿宋" w:hAnsi="仿宋" w:hint="eastAsia"/>
          <w:sz w:val="30"/>
          <w:szCs w:val="30"/>
        </w:rPr>
        <w:t>%</w:t>
      </w:r>
      <w:r w:rsidR="008609F2">
        <w:rPr>
          <w:rFonts w:ascii="仿宋" w:eastAsia="仿宋" w:hAnsi="仿宋" w:hint="eastAsia"/>
          <w:sz w:val="30"/>
          <w:szCs w:val="30"/>
        </w:rPr>
        <w:t>（含本数）</w:t>
      </w:r>
      <w:r w:rsidR="008609F2" w:rsidRPr="008609F2">
        <w:rPr>
          <w:rFonts w:ascii="仿宋" w:eastAsia="仿宋" w:hAnsi="仿宋" w:hint="eastAsia"/>
          <w:sz w:val="30"/>
          <w:szCs w:val="30"/>
        </w:rPr>
        <w:t>的，中甲俱乐部投资人注资</w:t>
      </w:r>
      <w:r>
        <w:rPr>
          <w:rFonts w:ascii="仿宋" w:eastAsia="仿宋" w:hAnsi="仿宋" w:hint="eastAsia"/>
          <w:sz w:val="30"/>
          <w:szCs w:val="30"/>
        </w:rPr>
        <w:t>不设置限额</w:t>
      </w:r>
      <w:r w:rsidR="008609F2" w:rsidRPr="008609F2">
        <w:rPr>
          <w:rFonts w:ascii="仿宋" w:eastAsia="仿宋" w:hAnsi="仿宋" w:hint="eastAsia"/>
          <w:sz w:val="30"/>
          <w:szCs w:val="30"/>
        </w:rPr>
        <w:t>。</w:t>
      </w:r>
    </w:p>
    <w:p w:rsidR="00E2476A" w:rsidRDefault="00E2476A" w:rsidP="00E2476A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bookmarkStart w:id="7" w:name="_Hlk532302051"/>
      <w:r w:rsidRPr="00DF4B50">
        <w:rPr>
          <w:rFonts w:ascii="仿宋" w:eastAsia="仿宋" w:hAnsi="仿宋" w:hint="eastAsia"/>
          <w:b/>
          <w:sz w:val="30"/>
          <w:szCs w:val="30"/>
        </w:rPr>
        <w:t>（二）未达指标的措施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623"/>
      </w:tblGrid>
      <w:tr w:rsidR="00E2476A" w:rsidTr="006C3E60">
        <w:tc>
          <w:tcPr>
            <w:tcW w:w="4673" w:type="dxa"/>
            <w:vAlign w:val="center"/>
          </w:tcPr>
          <w:p w:rsidR="00E2476A" w:rsidRPr="00027AB4" w:rsidRDefault="00E2476A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超过注资限额2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%（含本数）</w:t>
            </w:r>
            <w:r w:rsidR="00464CEE">
              <w:rPr>
                <w:rFonts w:ascii="仿宋" w:eastAsia="仿宋" w:hAnsi="仿宋" w:hint="eastAsia"/>
                <w:kern w:val="0"/>
                <w:sz w:val="24"/>
                <w:szCs w:val="30"/>
              </w:rPr>
              <w:t>以内</w:t>
            </w:r>
          </w:p>
        </w:tc>
        <w:tc>
          <w:tcPr>
            <w:tcW w:w="3623" w:type="dxa"/>
            <w:vAlign w:val="center"/>
          </w:tcPr>
          <w:p w:rsidR="00E2476A" w:rsidRPr="00027AB4" w:rsidRDefault="00290423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E2476A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E2476A" w:rsidRPr="00027AB4">
              <w:rPr>
                <w:rFonts w:ascii="仿宋" w:eastAsia="仿宋" w:hAnsi="仿宋"/>
                <w:sz w:val="24"/>
                <w:szCs w:val="30"/>
              </w:rPr>
              <w:t>1人。</w:t>
            </w:r>
          </w:p>
        </w:tc>
      </w:tr>
      <w:tr w:rsidR="00E2476A" w:rsidTr="006C3E60">
        <w:tc>
          <w:tcPr>
            <w:tcW w:w="4673" w:type="dxa"/>
            <w:vAlign w:val="center"/>
          </w:tcPr>
          <w:p w:rsidR="00E2476A" w:rsidRPr="00027AB4" w:rsidRDefault="00E2476A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超过注资限额2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%-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40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%（含本数）</w:t>
            </w:r>
          </w:p>
        </w:tc>
        <w:tc>
          <w:tcPr>
            <w:tcW w:w="3623" w:type="dxa"/>
            <w:vAlign w:val="center"/>
          </w:tcPr>
          <w:p w:rsidR="00E2476A" w:rsidRPr="00027AB4" w:rsidRDefault="00290423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E2476A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E2476A" w:rsidRPr="00027AB4">
              <w:rPr>
                <w:rFonts w:ascii="仿宋" w:eastAsia="仿宋" w:hAnsi="仿宋"/>
                <w:sz w:val="24"/>
                <w:szCs w:val="30"/>
              </w:rPr>
              <w:t>2人。</w:t>
            </w:r>
          </w:p>
        </w:tc>
      </w:tr>
      <w:tr w:rsidR="00E2476A" w:rsidTr="006C3E60">
        <w:tc>
          <w:tcPr>
            <w:tcW w:w="4673" w:type="dxa"/>
            <w:vAlign w:val="center"/>
          </w:tcPr>
          <w:p w:rsidR="00E2476A" w:rsidRPr="00027AB4" w:rsidRDefault="00E2476A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超过注资限额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40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%-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60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%（含本数）</w:t>
            </w:r>
          </w:p>
        </w:tc>
        <w:tc>
          <w:tcPr>
            <w:tcW w:w="3623" w:type="dxa"/>
            <w:vAlign w:val="center"/>
          </w:tcPr>
          <w:p w:rsidR="00E2476A" w:rsidRPr="00027AB4" w:rsidRDefault="00290423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E2476A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E2476A">
              <w:rPr>
                <w:rFonts w:ascii="仿宋" w:eastAsia="仿宋" w:hAnsi="仿宋"/>
                <w:sz w:val="24"/>
                <w:szCs w:val="30"/>
              </w:rPr>
              <w:t>2</w:t>
            </w:r>
            <w:r w:rsidR="00E2476A" w:rsidRPr="00027AB4">
              <w:rPr>
                <w:rFonts w:ascii="仿宋" w:eastAsia="仿宋" w:hAnsi="仿宋"/>
                <w:sz w:val="24"/>
                <w:szCs w:val="30"/>
              </w:rPr>
              <w:t>人，外籍球员引援名额1人。</w:t>
            </w:r>
          </w:p>
        </w:tc>
      </w:tr>
      <w:tr w:rsidR="00E2476A" w:rsidTr="006C3E60">
        <w:tc>
          <w:tcPr>
            <w:tcW w:w="4673" w:type="dxa"/>
            <w:vAlign w:val="center"/>
          </w:tcPr>
          <w:p w:rsidR="00E2476A" w:rsidRPr="00027AB4" w:rsidRDefault="00E2476A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超过注资限额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60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%以上</w:t>
            </w:r>
          </w:p>
        </w:tc>
        <w:tc>
          <w:tcPr>
            <w:tcW w:w="3623" w:type="dxa"/>
            <w:vAlign w:val="center"/>
          </w:tcPr>
          <w:p w:rsidR="00E2476A" w:rsidRPr="00027AB4" w:rsidRDefault="00290423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E2476A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E2476A" w:rsidRPr="00027AB4">
              <w:rPr>
                <w:rFonts w:ascii="仿宋" w:eastAsia="仿宋" w:hAnsi="仿宋"/>
                <w:sz w:val="24"/>
                <w:szCs w:val="30"/>
              </w:rPr>
              <w:t>2人，外籍球员引援名额2人。</w:t>
            </w:r>
          </w:p>
        </w:tc>
      </w:tr>
    </w:tbl>
    <w:bookmarkEnd w:id="7"/>
    <w:p w:rsidR="00B11F90" w:rsidRPr="00B11F90" w:rsidRDefault="00B11F90" w:rsidP="00B11F90">
      <w:pPr>
        <w:ind w:firstLineChars="200" w:firstLine="602"/>
        <w:rPr>
          <w:rFonts w:ascii="宋体" w:eastAsia="宋体" w:hAnsi="宋体"/>
          <w:b/>
          <w:sz w:val="30"/>
          <w:szCs w:val="30"/>
        </w:rPr>
      </w:pPr>
      <w:r w:rsidRPr="00B11F90">
        <w:rPr>
          <w:rFonts w:ascii="宋体" w:eastAsia="宋体" w:hAnsi="宋体" w:hint="eastAsia"/>
          <w:b/>
          <w:sz w:val="30"/>
          <w:szCs w:val="30"/>
        </w:rPr>
        <w:lastRenderedPageBreak/>
        <w:t>三、</w:t>
      </w:r>
      <w:r w:rsidR="008609F2">
        <w:rPr>
          <w:rFonts w:ascii="宋体" w:eastAsia="宋体" w:hAnsi="宋体" w:hint="eastAsia"/>
          <w:b/>
          <w:sz w:val="30"/>
          <w:szCs w:val="30"/>
        </w:rPr>
        <w:t>中甲</w:t>
      </w:r>
      <w:r w:rsidRPr="00B11F90">
        <w:rPr>
          <w:rFonts w:ascii="宋体" w:eastAsia="宋体" w:hAnsi="宋体" w:hint="eastAsia"/>
          <w:b/>
          <w:sz w:val="30"/>
          <w:szCs w:val="30"/>
        </w:rPr>
        <w:t>俱乐部亏损限额</w:t>
      </w:r>
    </w:p>
    <w:bookmarkEnd w:id="6"/>
    <w:p w:rsidR="00E2476A" w:rsidRDefault="00E2476A" w:rsidP="00542AE8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DF4B50">
        <w:rPr>
          <w:rFonts w:ascii="仿宋" w:eastAsia="仿宋" w:hAnsi="仿宋" w:hint="eastAsia"/>
          <w:b/>
          <w:sz w:val="30"/>
          <w:szCs w:val="30"/>
        </w:rPr>
        <w:t>（一）</w:t>
      </w:r>
      <w:r w:rsidR="005B46F2">
        <w:rPr>
          <w:rFonts w:ascii="仿宋" w:eastAsia="仿宋" w:hAnsi="仿宋" w:hint="eastAsia"/>
          <w:b/>
          <w:sz w:val="30"/>
          <w:szCs w:val="30"/>
        </w:rPr>
        <w:t>约定指标</w:t>
      </w:r>
    </w:p>
    <w:p w:rsidR="00B11F90" w:rsidRDefault="00B11F90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11F90">
        <w:rPr>
          <w:rFonts w:ascii="仿宋" w:eastAsia="仿宋" w:hAnsi="仿宋" w:hint="eastAsia"/>
          <w:sz w:val="30"/>
          <w:szCs w:val="30"/>
        </w:rPr>
        <w:t>为促使俱乐部加大自身经营，提高经营能力，逐年减少亏损，设置亏损限额。</w:t>
      </w:r>
      <w:r w:rsidRPr="00542AE8">
        <w:rPr>
          <w:rFonts w:ascii="仿宋" w:eastAsia="仿宋" w:hAnsi="仿宋" w:hint="eastAsia"/>
          <w:sz w:val="30"/>
          <w:szCs w:val="30"/>
        </w:rPr>
        <w:t>2019至2021</w:t>
      </w:r>
      <w:r>
        <w:rPr>
          <w:rFonts w:ascii="仿宋" w:eastAsia="仿宋" w:hAnsi="仿宋" w:hint="eastAsia"/>
          <w:sz w:val="30"/>
          <w:szCs w:val="30"/>
        </w:rPr>
        <w:t>赛季，</w:t>
      </w:r>
      <w:r w:rsidR="008609F2">
        <w:rPr>
          <w:rFonts w:ascii="仿宋" w:eastAsia="仿宋" w:hAnsi="仿宋" w:hint="eastAsia"/>
          <w:sz w:val="30"/>
          <w:szCs w:val="30"/>
        </w:rPr>
        <w:t>中甲</w:t>
      </w:r>
      <w:r>
        <w:rPr>
          <w:rFonts w:ascii="仿宋" w:eastAsia="仿宋" w:hAnsi="仿宋" w:hint="eastAsia"/>
          <w:sz w:val="30"/>
          <w:szCs w:val="30"/>
        </w:rPr>
        <w:t>俱乐部单赛季亏损限额逐年下降。</w:t>
      </w:r>
      <w:r w:rsidR="00CF26D4">
        <w:rPr>
          <w:rFonts w:ascii="仿宋" w:eastAsia="仿宋" w:hAnsi="仿宋" w:hint="eastAsia"/>
          <w:sz w:val="30"/>
          <w:szCs w:val="30"/>
        </w:rPr>
        <w:t>具体数额为（单位：人民币）：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11F90" w:rsidTr="00363254">
        <w:tc>
          <w:tcPr>
            <w:tcW w:w="2765" w:type="dxa"/>
          </w:tcPr>
          <w:p w:rsidR="00B11F90" w:rsidRDefault="00B11F90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019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2765" w:type="dxa"/>
          </w:tcPr>
          <w:p w:rsidR="00B11F90" w:rsidRDefault="00B11F90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2766" w:type="dxa"/>
          </w:tcPr>
          <w:p w:rsidR="00B11F90" w:rsidRDefault="00B11F90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021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</w:tr>
      <w:tr w:rsidR="00B11F90" w:rsidTr="00363254">
        <w:tc>
          <w:tcPr>
            <w:tcW w:w="2765" w:type="dxa"/>
          </w:tcPr>
          <w:p w:rsidR="00B11F90" w:rsidRDefault="008609F2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0.7</w:t>
            </w:r>
            <w:r w:rsidR="00B11F90">
              <w:rPr>
                <w:rFonts w:ascii="仿宋" w:eastAsia="仿宋" w:hAnsi="仿宋" w:hint="eastAsia"/>
                <w:sz w:val="30"/>
                <w:szCs w:val="30"/>
              </w:rPr>
              <w:t>亿</w:t>
            </w:r>
          </w:p>
        </w:tc>
        <w:tc>
          <w:tcPr>
            <w:tcW w:w="2765" w:type="dxa"/>
          </w:tcPr>
          <w:p w:rsidR="00B11F90" w:rsidRDefault="008609F2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0.6</w:t>
            </w:r>
            <w:r w:rsidR="00B11F90">
              <w:rPr>
                <w:rFonts w:ascii="仿宋" w:eastAsia="仿宋" w:hAnsi="仿宋" w:hint="eastAsia"/>
                <w:sz w:val="30"/>
                <w:szCs w:val="30"/>
              </w:rPr>
              <w:t>亿</w:t>
            </w:r>
          </w:p>
        </w:tc>
        <w:tc>
          <w:tcPr>
            <w:tcW w:w="2766" w:type="dxa"/>
          </w:tcPr>
          <w:p w:rsidR="00B11F90" w:rsidRDefault="008609F2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0.5</w:t>
            </w:r>
            <w:r w:rsidR="00B11F90">
              <w:rPr>
                <w:rFonts w:ascii="仿宋" w:eastAsia="仿宋" w:hAnsi="仿宋" w:hint="eastAsia"/>
                <w:sz w:val="30"/>
                <w:szCs w:val="30"/>
              </w:rPr>
              <w:t>亿</w:t>
            </w:r>
          </w:p>
        </w:tc>
      </w:tr>
    </w:tbl>
    <w:p w:rsidR="00E2476A" w:rsidRDefault="00E2476A" w:rsidP="00E2476A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bookmarkStart w:id="8" w:name="_Hlk531963737"/>
      <w:r w:rsidRPr="00DF4B50">
        <w:rPr>
          <w:rFonts w:ascii="仿宋" w:eastAsia="仿宋" w:hAnsi="仿宋" w:hint="eastAsia"/>
          <w:b/>
          <w:sz w:val="30"/>
          <w:szCs w:val="30"/>
        </w:rPr>
        <w:t>（二）未达指标的措施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2476A" w:rsidRPr="00027AB4" w:rsidTr="006C3E60">
        <w:tc>
          <w:tcPr>
            <w:tcW w:w="4148" w:type="dxa"/>
            <w:vAlign w:val="center"/>
          </w:tcPr>
          <w:p w:rsidR="00E2476A" w:rsidRPr="00027AB4" w:rsidRDefault="00895375" w:rsidP="00A3195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30"/>
              </w:rPr>
              <w:t>首次</w:t>
            </w:r>
            <w:r w:rsidR="00E2476A" w:rsidRPr="00027AB4">
              <w:rPr>
                <w:rFonts w:ascii="仿宋" w:eastAsia="仿宋" w:hAnsi="仿宋" w:hint="eastAsia"/>
                <w:sz w:val="24"/>
                <w:szCs w:val="30"/>
              </w:rPr>
              <w:t>未</w:t>
            </w:r>
            <w:proofErr w:type="gramEnd"/>
            <w:r w:rsidR="00E2476A" w:rsidRPr="00027AB4">
              <w:rPr>
                <w:rFonts w:ascii="仿宋" w:eastAsia="仿宋" w:hAnsi="仿宋" w:hint="eastAsia"/>
                <w:sz w:val="24"/>
                <w:szCs w:val="30"/>
              </w:rPr>
              <w:t>达到</w:t>
            </w:r>
          </w:p>
        </w:tc>
        <w:tc>
          <w:tcPr>
            <w:tcW w:w="4148" w:type="dxa"/>
          </w:tcPr>
          <w:p w:rsidR="00E2476A" w:rsidRPr="00027AB4" w:rsidRDefault="00E2476A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警告</w:t>
            </w:r>
          </w:p>
        </w:tc>
      </w:tr>
      <w:tr w:rsidR="00E2476A" w:rsidRPr="00027AB4" w:rsidTr="006C3E60">
        <w:tc>
          <w:tcPr>
            <w:tcW w:w="4148" w:type="dxa"/>
            <w:vAlign w:val="center"/>
          </w:tcPr>
          <w:p w:rsidR="00E2476A" w:rsidRPr="00027AB4" w:rsidRDefault="00E2476A" w:rsidP="00A3195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两次未达到</w:t>
            </w:r>
          </w:p>
        </w:tc>
        <w:tc>
          <w:tcPr>
            <w:tcW w:w="4148" w:type="dxa"/>
          </w:tcPr>
          <w:p w:rsidR="00E2476A" w:rsidRPr="00027AB4" w:rsidRDefault="00290423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E2476A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E2476A" w:rsidRPr="00027AB4">
              <w:rPr>
                <w:rFonts w:ascii="仿宋" w:eastAsia="仿宋" w:hAnsi="仿宋"/>
                <w:sz w:val="24"/>
                <w:szCs w:val="30"/>
              </w:rPr>
              <w:t>1人。</w:t>
            </w:r>
          </w:p>
        </w:tc>
      </w:tr>
      <w:tr w:rsidR="00E2476A" w:rsidRPr="00027AB4" w:rsidTr="006C3E60">
        <w:tc>
          <w:tcPr>
            <w:tcW w:w="4148" w:type="dxa"/>
            <w:vAlign w:val="center"/>
          </w:tcPr>
          <w:p w:rsidR="00E2476A" w:rsidRPr="00027AB4" w:rsidRDefault="00E2476A" w:rsidP="00A3195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三次未达到</w:t>
            </w:r>
          </w:p>
        </w:tc>
        <w:tc>
          <w:tcPr>
            <w:tcW w:w="4148" w:type="dxa"/>
          </w:tcPr>
          <w:p w:rsidR="00E2476A" w:rsidRPr="00027AB4" w:rsidRDefault="00290423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E2476A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E2476A" w:rsidRPr="00027AB4">
              <w:rPr>
                <w:rFonts w:ascii="仿宋" w:eastAsia="仿宋" w:hAnsi="仿宋"/>
                <w:sz w:val="24"/>
                <w:szCs w:val="30"/>
              </w:rPr>
              <w:t>1人，外籍球员引援名额1人。</w:t>
            </w:r>
          </w:p>
        </w:tc>
      </w:tr>
    </w:tbl>
    <w:p w:rsidR="00B11F90" w:rsidRPr="00B11F90" w:rsidRDefault="00B11F90" w:rsidP="00B11F90">
      <w:pPr>
        <w:ind w:firstLineChars="200" w:firstLine="602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四</w:t>
      </w:r>
      <w:r w:rsidRPr="00B11F90">
        <w:rPr>
          <w:rFonts w:ascii="宋体" w:eastAsia="宋体" w:hAnsi="宋体" w:hint="eastAsia"/>
          <w:b/>
          <w:sz w:val="30"/>
          <w:szCs w:val="30"/>
        </w:rPr>
        <w:t>、</w:t>
      </w:r>
      <w:r w:rsidR="008609F2">
        <w:rPr>
          <w:rFonts w:ascii="宋体" w:eastAsia="宋体" w:hAnsi="宋体" w:hint="eastAsia"/>
          <w:b/>
          <w:sz w:val="30"/>
          <w:szCs w:val="30"/>
        </w:rPr>
        <w:t>中甲</w:t>
      </w:r>
      <w:r w:rsidRPr="00B11F90">
        <w:rPr>
          <w:rFonts w:ascii="宋体" w:eastAsia="宋体" w:hAnsi="宋体" w:hint="eastAsia"/>
          <w:b/>
          <w:sz w:val="30"/>
          <w:szCs w:val="30"/>
        </w:rPr>
        <w:t>俱乐部</w:t>
      </w:r>
      <w:r>
        <w:rPr>
          <w:rFonts w:ascii="宋体" w:eastAsia="宋体" w:hAnsi="宋体" w:hint="eastAsia"/>
          <w:b/>
          <w:sz w:val="30"/>
          <w:szCs w:val="30"/>
        </w:rPr>
        <w:t>薪酬限额</w:t>
      </w:r>
    </w:p>
    <w:p w:rsidR="00E2476A" w:rsidRDefault="00E2476A" w:rsidP="00E2476A">
      <w:pPr>
        <w:ind w:firstLineChars="200" w:firstLine="602"/>
        <w:rPr>
          <w:rFonts w:ascii="仿宋" w:eastAsia="仿宋" w:hAnsi="仿宋"/>
          <w:sz w:val="30"/>
          <w:szCs w:val="30"/>
        </w:rPr>
      </w:pPr>
      <w:bookmarkStart w:id="9" w:name="_Hlk532302066"/>
      <w:bookmarkEnd w:id="8"/>
      <w:r w:rsidRPr="00DF4B50">
        <w:rPr>
          <w:rFonts w:ascii="仿宋" w:eastAsia="仿宋" w:hAnsi="仿宋" w:hint="eastAsia"/>
          <w:b/>
          <w:sz w:val="30"/>
          <w:szCs w:val="30"/>
        </w:rPr>
        <w:t>（一）</w:t>
      </w:r>
      <w:r w:rsidR="005B46F2">
        <w:rPr>
          <w:rFonts w:ascii="仿宋" w:eastAsia="仿宋" w:hAnsi="仿宋" w:hint="eastAsia"/>
          <w:b/>
          <w:sz w:val="30"/>
          <w:szCs w:val="30"/>
        </w:rPr>
        <w:t>约定指标</w:t>
      </w:r>
      <w:bookmarkEnd w:id="9"/>
    </w:p>
    <w:p w:rsidR="00B11F90" w:rsidRDefault="00B11F90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11F90">
        <w:rPr>
          <w:rFonts w:ascii="仿宋" w:eastAsia="仿宋" w:hAnsi="仿宋" w:hint="eastAsia"/>
          <w:sz w:val="30"/>
          <w:szCs w:val="30"/>
        </w:rPr>
        <w:t>为降低</w:t>
      </w:r>
      <w:r w:rsidR="008609F2">
        <w:rPr>
          <w:rFonts w:ascii="仿宋" w:eastAsia="仿宋" w:hAnsi="仿宋" w:hint="eastAsia"/>
          <w:sz w:val="30"/>
          <w:szCs w:val="30"/>
        </w:rPr>
        <w:t>中甲</w:t>
      </w:r>
      <w:r w:rsidRPr="00B11F90">
        <w:rPr>
          <w:rFonts w:ascii="仿宋" w:eastAsia="仿宋" w:hAnsi="仿宋" w:hint="eastAsia"/>
          <w:sz w:val="30"/>
          <w:szCs w:val="30"/>
        </w:rPr>
        <w:t>俱乐部薪酬总额，调整俱乐部人工成本占总支</w:t>
      </w:r>
      <w:proofErr w:type="gramStart"/>
      <w:r w:rsidRPr="00B11F90">
        <w:rPr>
          <w:rFonts w:ascii="仿宋" w:eastAsia="仿宋" w:hAnsi="仿宋" w:hint="eastAsia"/>
          <w:sz w:val="30"/>
          <w:szCs w:val="30"/>
        </w:rPr>
        <w:t>出比例</w:t>
      </w:r>
      <w:proofErr w:type="gramEnd"/>
      <w:r w:rsidRPr="00B11F90">
        <w:rPr>
          <w:rFonts w:ascii="仿宋" w:eastAsia="仿宋" w:hAnsi="仿宋" w:hint="eastAsia"/>
          <w:sz w:val="30"/>
          <w:szCs w:val="30"/>
        </w:rPr>
        <w:t>高的实际情况，设置</w:t>
      </w:r>
      <w:r w:rsidR="008609F2">
        <w:rPr>
          <w:rFonts w:ascii="仿宋" w:eastAsia="仿宋" w:hAnsi="仿宋" w:hint="eastAsia"/>
          <w:sz w:val="30"/>
          <w:szCs w:val="30"/>
        </w:rPr>
        <w:t>中甲</w:t>
      </w:r>
      <w:r w:rsidRPr="00B11F90">
        <w:rPr>
          <w:rFonts w:ascii="仿宋" w:eastAsia="仿宋" w:hAnsi="仿宋" w:hint="eastAsia"/>
          <w:sz w:val="30"/>
          <w:szCs w:val="30"/>
        </w:rPr>
        <w:t>俱乐部薪酬限额。</w:t>
      </w:r>
    </w:p>
    <w:p w:rsidR="00B11F90" w:rsidRDefault="008609F2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中甲</w:t>
      </w:r>
      <w:r w:rsidR="00B11F90">
        <w:rPr>
          <w:rFonts w:ascii="仿宋" w:eastAsia="仿宋" w:hAnsi="仿宋" w:hint="eastAsia"/>
          <w:sz w:val="30"/>
          <w:szCs w:val="30"/>
        </w:rPr>
        <w:t>俱乐部一线队的外籍球员、国内球员、预备队球员的薪酬总额占总支出的比例逐年下降。</w:t>
      </w:r>
      <w:r w:rsidR="00DA6A12">
        <w:rPr>
          <w:rFonts w:ascii="仿宋" w:eastAsia="仿宋" w:hAnsi="仿宋" w:hint="eastAsia"/>
          <w:sz w:val="30"/>
          <w:szCs w:val="30"/>
        </w:rPr>
        <w:t>具体比例为：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A6A12" w:rsidTr="00363254">
        <w:tc>
          <w:tcPr>
            <w:tcW w:w="2765" w:type="dxa"/>
          </w:tcPr>
          <w:p w:rsidR="00DA6A12" w:rsidRDefault="00DA6A12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019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2765" w:type="dxa"/>
          </w:tcPr>
          <w:p w:rsidR="00DA6A12" w:rsidRDefault="00DA6A12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2766" w:type="dxa"/>
          </w:tcPr>
          <w:p w:rsidR="00DA6A12" w:rsidRDefault="00DA6A12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021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</w:tr>
      <w:tr w:rsidR="00DA6A12" w:rsidTr="00363254">
        <w:tc>
          <w:tcPr>
            <w:tcW w:w="2765" w:type="dxa"/>
          </w:tcPr>
          <w:p w:rsidR="00DA6A12" w:rsidRDefault="008609F2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70</w:t>
            </w:r>
            <w:r w:rsidR="00DA6A12">
              <w:rPr>
                <w:rFonts w:ascii="仿宋" w:eastAsia="仿宋" w:hAnsi="仿宋" w:hint="eastAsia"/>
                <w:sz w:val="30"/>
                <w:szCs w:val="30"/>
              </w:rPr>
              <w:t>%</w:t>
            </w:r>
          </w:p>
        </w:tc>
        <w:tc>
          <w:tcPr>
            <w:tcW w:w="2765" w:type="dxa"/>
          </w:tcPr>
          <w:p w:rsidR="00DA6A12" w:rsidRDefault="008609F2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65</w:t>
            </w:r>
            <w:r w:rsidR="00DA6A12">
              <w:rPr>
                <w:rFonts w:ascii="仿宋" w:eastAsia="仿宋" w:hAnsi="仿宋" w:hint="eastAsia"/>
                <w:sz w:val="30"/>
                <w:szCs w:val="30"/>
              </w:rPr>
              <w:t>%</w:t>
            </w:r>
          </w:p>
        </w:tc>
        <w:tc>
          <w:tcPr>
            <w:tcW w:w="2766" w:type="dxa"/>
          </w:tcPr>
          <w:p w:rsidR="00DA6A12" w:rsidRDefault="00DA6A12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55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%</w:t>
            </w:r>
          </w:p>
        </w:tc>
      </w:tr>
    </w:tbl>
    <w:p w:rsidR="00491F13" w:rsidRDefault="00491F13" w:rsidP="00E2476A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bookmarkStart w:id="10" w:name="_Hlk532302077"/>
      <w:bookmarkStart w:id="11" w:name="_Hlk531963769"/>
    </w:p>
    <w:p w:rsidR="00491F13" w:rsidRDefault="00491F13" w:rsidP="00E2476A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491F13" w:rsidRDefault="00491F13" w:rsidP="00E2476A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E2476A" w:rsidRPr="00E2476A" w:rsidRDefault="00E2476A" w:rsidP="00E2476A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F4B50">
        <w:rPr>
          <w:rFonts w:ascii="仿宋" w:eastAsia="仿宋" w:hAnsi="仿宋" w:hint="eastAsia"/>
          <w:b/>
          <w:sz w:val="30"/>
          <w:szCs w:val="30"/>
        </w:rPr>
        <w:lastRenderedPageBreak/>
        <w:t>（二）未达指标的措施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2476A" w:rsidRPr="007728F1" w:rsidTr="006C3E60">
        <w:tc>
          <w:tcPr>
            <w:tcW w:w="4148" w:type="dxa"/>
            <w:vAlign w:val="center"/>
          </w:tcPr>
          <w:p w:rsidR="00E2476A" w:rsidRPr="00027AB4" w:rsidRDefault="00676ABF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首次</w:t>
            </w:r>
            <w:r w:rsidR="00E2476A" w:rsidRPr="00027AB4">
              <w:rPr>
                <w:rFonts w:ascii="仿宋" w:eastAsia="仿宋" w:hAnsi="仿宋" w:hint="eastAsia"/>
                <w:sz w:val="24"/>
                <w:szCs w:val="30"/>
              </w:rPr>
              <w:t>超过薪酬总额比例限额</w:t>
            </w:r>
          </w:p>
        </w:tc>
        <w:tc>
          <w:tcPr>
            <w:tcW w:w="4148" w:type="dxa"/>
          </w:tcPr>
          <w:p w:rsidR="00E2476A" w:rsidRPr="00027AB4" w:rsidRDefault="00290423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E2476A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E2476A" w:rsidRPr="00027AB4">
              <w:rPr>
                <w:rFonts w:ascii="仿宋" w:eastAsia="仿宋" w:hAnsi="仿宋"/>
                <w:sz w:val="24"/>
                <w:szCs w:val="30"/>
              </w:rPr>
              <w:t>1人。</w:t>
            </w:r>
          </w:p>
        </w:tc>
      </w:tr>
      <w:tr w:rsidR="00E2476A" w:rsidRPr="007728F1" w:rsidTr="005F7B8B"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E2476A" w:rsidRPr="00027AB4" w:rsidRDefault="00E2476A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两次超过薪酬总额比例限额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E2476A" w:rsidRPr="00027AB4" w:rsidRDefault="00290423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E2476A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E2476A" w:rsidRPr="00027AB4">
              <w:rPr>
                <w:rFonts w:ascii="仿宋" w:eastAsia="仿宋" w:hAnsi="仿宋"/>
                <w:sz w:val="24"/>
                <w:szCs w:val="30"/>
              </w:rPr>
              <w:t>1人，外籍球员引援名额1人。</w:t>
            </w:r>
          </w:p>
        </w:tc>
      </w:tr>
      <w:tr w:rsidR="00E2476A" w:rsidRPr="007728F1" w:rsidTr="005F7B8B"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E2476A" w:rsidRDefault="00E2476A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三次超过薪酬总额比例限额</w:t>
            </w:r>
          </w:p>
          <w:p w:rsidR="005F7B8B" w:rsidRPr="00027AB4" w:rsidRDefault="005F7B8B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E2476A" w:rsidRPr="00027AB4" w:rsidRDefault="00290423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E2476A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E2476A" w:rsidRPr="00027AB4">
              <w:rPr>
                <w:rFonts w:ascii="仿宋" w:eastAsia="仿宋" w:hAnsi="仿宋"/>
                <w:sz w:val="24"/>
                <w:szCs w:val="30"/>
              </w:rPr>
              <w:t>2人，外籍球员引援名额</w:t>
            </w:r>
            <w:r w:rsidR="005F7B8B">
              <w:rPr>
                <w:rFonts w:ascii="仿宋" w:eastAsia="仿宋" w:hAnsi="仿宋" w:hint="eastAsia"/>
                <w:sz w:val="24"/>
                <w:szCs w:val="30"/>
              </w:rPr>
              <w:t xml:space="preserve">   </w:t>
            </w:r>
            <w:r w:rsidR="00E2476A" w:rsidRPr="00027AB4">
              <w:rPr>
                <w:rFonts w:ascii="仿宋" w:eastAsia="仿宋" w:hAnsi="仿宋"/>
                <w:sz w:val="24"/>
                <w:szCs w:val="30"/>
              </w:rPr>
              <w:t>2人。</w:t>
            </w:r>
          </w:p>
        </w:tc>
      </w:tr>
    </w:tbl>
    <w:bookmarkEnd w:id="10"/>
    <w:p w:rsidR="008A39A6" w:rsidRDefault="008A39A6" w:rsidP="00542AE8">
      <w:pPr>
        <w:ind w:firstLineChars="200" w:firstLine="602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五</w:t>
      </w:r>
      <w:r w:rsidRPr="00B11F90">
        <w:rPr>
          <w:rFonts w:ascii="宋体" w:eastAsia="宋体" w:hAnsi="宋体" w:hint="eastAsia"/>
          <w:b/>
          <w:sz w:val="30"/>
          <w:szCs w:val="30"/>
        </w:rPr>
        <w:t>、</w:t>
      </w:r>
      <w:r w:rsidR="008609F2">
        <w:rPr>
          <w:rFonts w:ascii="宋体" w:eastAsia="宋体" w:hAnsi="宋体" w:hint="eastAsia"/>
          <w:b/>
          <w:sz w:val="30"/>
          <w:szCs w:val="30"/>
        </w:rPr>
        <w:t>中甲</w:t>
      </w:r>
      <w:r w:rsidRPr="00B11F90">
        <w:rPr>
          <w:rFonts w:ascii="宋体" w:eastAsia="宋体" w:hAnsi="宋体" w:hint="eastAsia"/>
          <w:b/>
          <w:sz w:val="30"/>
          <w:szCs w:val="30"/>
        </w:rPr>
        <w:t>俱乐部</w:t>
      </w:r>
      <w:r>
        <w:rPr>
          <w:rFonts w:ascii="宋体" w:eastAsia="宋体" w:hAnsi="宋体" w:hint="eastAsia"/>
          <w:b/>
          <w:sz w:val="30"/>
          <w:szCs w:val="30"/>
        </w:rPr>
        <w:t>奖金限额</w:t>
      </w:r>
    </w:p>
    <w:p w:rsidR="00926199" w:rsidRPr="00926199" w:rsidRDefault="00926199" w:rsidP="00926199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F4B50">
        <w:rPr>
          <w:rFonts w:ascii="仿宋" w:eastAsia="仿宋" w:hAnsi="仿宋" w:hint="eastAsia"/>
          <w:b/>
          <w:sz w:val="30"/>
          <w:szCs w:val="30"/>
        </w:rPr>
        <w:t>（一）</w:t>
      </w:r>
      <w:r w:rsidR="005B46F2">
        <w:rPr>
          <w:rFonts w:ascii="仿宋" w:eastAsia="仿宋" w:hAnsi="仿宋" w:hint="eastAsia"/>
          <w:b/>
          <w:sz w:val="30"/>
          <w:szCs w:val="30"/>
        </w:rPr>
        <w:t>约定指标</w:t>
      </w:r>
    </w:p>
    <w:bookmarkEnd w:id="11"/>
    <w:p w:rsidR="008A39A6" w:rsidRDefault="008A39A6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A39A6">
        <w:rPr>
          <w:rFonts w:ascii="仿宋" w:eastAsia="仿宋" w:hAnsi="仿宋" w:hint="eastAsia"/>
          <w:sz w:val="30"/>
          <w:szCs w:val="30"/>
        </w:rPr>
        <w:t>设置全年奖金总限额（全年赢球奖金和平球奖金的总额），纳入俱乐部总支出限额内。</w:t>
      </w:r>
      <w:r w:rsidR="00926199">
        <w:rPr>
          <w:rFonts w:ascii="仿宋" w:eastAsia="仿宋" w:hAnsi="仿宋" w:hint="eastAsia"/>
          <w:sz w:val="30"/>
          <w:szCs w:val="30"/>
        </w:rPr>
        <w:t>单场</w:t>
      </w:r>
      <w:r w:rsidR="007D64FA">
        <w:rPr>
          <w:rFonts w:ascii="仿宋" w:eastAsia="仿宋" w:hAnsi="仿宋" w:hint="eastAsia"/>
          <w:sz w:val="30"/>
          <w:szCs w:val="30"/>
        </w:rPr>
        <w:t>税前</w:t>
      </w:r>
      <w:r w:rsidR="00CF26D4">
        <w:rPr>
          <w:rFonts w:ascii="仿宋" w:eastAsia="仿宋" w:hAnsi="仿宋" w:hint="eastAsia"/>
          <w:sz w:val="30"/>
          <w:szCs w:val="30"/>
        </w:rPr>
        <w:t>数额为（单位：人民币）：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A39A6" w:rsidTr="008A39A6">
        <w:tc>
          <w:tcPr>
            <w:tcW w:w="4148" w:type="dxa"/>
          </w:tcPr>
          <w:p w:rsidR="008A39A6" w:rsidRDefault="008A39A6" w:rsidP="002C498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赢球奖金</w:t>
            </w:r>
          </w:p>
        </w:tc>
        <w:tc>
          <w:tcPr>
            <w:tcW w:w="4148" w:type="dxa"/>
          </w:tcPr>
          <w:p w:rsidR="008A39A6" w:rsidRDefault="008609F2" w:rsidP="002C498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100</w:t>
            </w:r>
            <w:r w:rsidR="008A39A6"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  <w:r w:rsidR="00DA1FEB" w:rsidRPr="00DA1FEB">
              <w:rPr>
                <w:rFonts w:ascii="仿宋" w:eastAsia="仿宋" w:hAnsi="仿宋"/>
                <w:sz w:val="30"/>
                <w:szCs w:val="30"/>
              </w:rPr>
              <w:t>/场</w:t>
            </w:r>
          </w:p>
        </w:tc>
      </w:tr>
      <w:tr w:rsidR="008A39A6" w:rsidTr="008A39A6">
        <w:tc>
          <w:tcPr>
            <w:tcW w:w="4148" w:type="dxa"/>
          </w:tcPr>
          <w:p w:rsidR="008A39A6" w:rsidRDefault="008A39A6" w:rsidP="002C498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平球奖金</w:t>
            </w:r>
          </w:p>
        </w:tc>
        <w:tc>
          <w:tcPr>
            <w:tcW w:w="4148" w:type="dxa"/>
          </w:tcPr>
          <w:p w:rsidR="008A39A6" w:rsidRDefault="008609F2" w:rsidP="002C498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30</w:t>
            </w:r>
            <w:r w:rsidR="008A39A6"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  <w:r w:rsidR="00DA1FEB" w:rsidRPr="00DA1FEB">
              <w:rPr>
                <w:rFonts w:ascii="仿宋" w:eastAsia="仿宋" w:hAnsi="仿宋"/>
                <w:sz w:val="30"/>
                <w:szCs w:val="30"/>
              </w:rPr>
              <w:t>/场</w:t>
            </w:r>
          </w:p>
        </w:tc>
      </w:tr>
    </w:tbl>
    <w:p w:rsidR="007728F1" w:rsidRDefault="008A39A6" w:rsidP="004110B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A39A6">
        <w:rPr>
          <w:rFonts w:ascii="仿宋" w:eastAsia="仿宋" w:hAnsi="仿宋" w:hint="eastAsia"/>
          <w:sz w:val="30"/>
          <w:szCs w:val="30"/>
        </w:rPr>
        <w:t>足协杯比赛奖金</w:t>
      </w:r>
      <w:r w:rsidR="009B27CB">
        <w:rPr>
          <w:rFonts w:ascii="仿宋" w:eastAsia="仿宋" w:hAnsi="仿宋" w:hint="eastAsia"/>
          <w:sz w:val="30"/>
          <w:szCs w:val="30"/>
        </w:rPr>
        <w:t>可</w:t>
      </w:r>
      <w:r w:rsidRPr="008A39A6">
        <w:rPr>
          <w:rFonts w:ascii="仿宋" w:eastAsia="仿宋" w:hAnsi="仿宋" w:hint="eastAsia"/>
          <w:sz w:val="30"/>
          <w:szCs w:val="30"/>
        </w:rPr>
        <w:t>按双方比赛队中级别高的</w:t>
      </w:r>
      <w:r w:rsidR="009B27CB">
        <w:rPr>
          <w:rFonts w:ascii="仿宋" w:eastAsia="仿宋" w:hAnsi="仿宋" w:hint="eastAsia"/>
          <w:sz w:val="30"/>
          <w:szCs w:val="30"/>
        </w:rPr>
        <w:t>联赛</w:t>
      </w:r>
      <w:r w:rsidRPr="008A39A6">
        <w:rPr>
          <w:rFonts w:ascii="仿宋" w:eastAsia="仿宋" w:hAnsi="仿宋" w:hint="eastAsia"/>
          <w:sz w:val="30"/>
          <w:szCs w:val="30"/>
        </w:rPr>
        <w:t>奖金标准执行。</w:t>
      </w:r>
    </w:p>
    <w:p w:rsidR="00E2476A" w:rsidRPr="00DF4B50" w:rsidRDefault="00E2476A" w:rsidP="00E2476A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bookmarkStart w:id="12" w:name="_Hlk532302101"/>
      <w:r w:rsidRPr="00DF4B50">
        <w:rPr>
          <w:rFonts w:ascii="仿宋" w:eastAsia="仿宋" w:hAnsi="仿宋" w:hint="eastAsia"/>
          <w:b/>
          <w:sz w:val="30"/>
          <w:szCs w:val="30"/>
        </w:rPr>
        <w:t>（二）未达指标的措施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2476A" w:rsidTr="006C3E60">
        <w:tc>
          <w:tcPr>
            <w:tcW w:w="4148" w:type="dxa"/>
            <w:vAlign w:val="center"/>
          </w:tcPr>
          <w:p w:rsidR="00E2476A" w:rsidRPr="00027AB4" w:rsidRDefault="00E2476A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全年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联赛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奖金总额超额</w:t>
            </w:r>
          </w:p>
        </w:tc>
        <w:tc>
          <w:tcPr>
            <w:tcW w:w="4148" w:type="dxa"/>
          </w:tcPr>
          <w:p w:rsidR="00E2476A" w:rsidRPr="00027AB4" w:rsidRDefault="00E2476A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每超出</w:t>
            </w:r>
            <w:r w:rsidR="00C6341F">
              <w:rPr>
                <w:rFonts w:ascii="仿宋" w:eastAsia="仿宋" w:hAnsi="仿宋"/>
                <w:sz w:val="24"/>
                <w:szCs w:val="30"/>
              </w:rPr>
              <w:t>30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万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扣除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当赛季联赛积分1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分，累计计算。</w:t>
            </w:r>
          </w:p>
        </w:tc>
      </w:tr>
      <w:bookmarkEnd w:id="12"/>
    </w:tbl>
    <w:p w:rsidR="00E2476A" w:rsidRDefault="00E2476A" w:rsidP="00C51E71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2476A" w:rsidRDefault="00E2476A" w:rsidP="00C51E71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2476A" w:rsidRDefault="00E2476A" w:rsidP="00E2476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            </w:t>
      </w:r>
      <w:bookmarkStart w:id="13" w:name="_Hlk532302120"/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中国足球协会</w:t>
      </w:r>
    </w:p>
    <w:p w:rsidR="00E2476A" w:rsidRDefault="00E2476A" w:rsidP="00E2476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           2018年12月</w:t>
      </w:r>
      <w:r w:rsidR="00491F13"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/>
          <w:sz w:val="30"/>
          <w:szCs w:val="30"/>
        </w:rPr>
        <w:t>日</w:t>
      </w:r>
    </w:p>
    <w:bookmarkEnd w:id="13"/>
    <w:p w:rsidR="00E2476A" w:rsidRDefault="00E2476A" w:rsidP="00C51E71">
      <w:pPr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E2476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C7F" w:rsidRDefault="000B4C7F" w:rsidP="00950DD7">
      <w:r>
        <w:separator/>
      </w:r>
    </w:p>
  </w:endnote>
  <w:endnote w:type="continuationSeparator" w:id="0">
    <w:p w:rsidR="000B4C7F" w:rsidRDefault="000B4C7F" w:rsidP="0095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95786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0920" w:rsidRDefault="00E30920">
            <w:pPr>
              <w:pStyle w:val="a7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0920" w:rsidRDefault="00E309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C7F" w:rsidRDefault="000B4C7F" w:rsidP="00950DD7">
      <w:r>
        <w:separator/>
      </w:r>
    </w:p>
  </w:footnote>
  <w:footnote w:type="continuationSeparator" w:id="0">
    <w:p w:rsidR="000B4C7F" w:rsidRDefault="000B4C7F" w:rsidP="00950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D1E18"/>
    <w:multiLevelType w:val="hybridMultilevel"/>
    <w:tmpl w:val="ECB22C42"/>
    <w:lvl w:ilvl="0" w:tplc="42763E00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78"/>
    <w:rsid w:val="00010647"/>
    <w:rsid w:val="000138AB"/>
    <w:rsid w:val="00027AB4"/>
    <w:rsid w:val="00033D10"/>
    <w:rsid w:val="00042BEA"/>
    <w:rsid w:val="0008434C"/>
    <w:rsid w:val="000A1191"/>
    <w:rsid w:val="000B4C7F"/>
    <w:rsid w:val="000B7098"/>
    <w:rsid w:val="000C1C4A"/>
    <w:rsid w:val="00112CD3"/>
    <w:rsid w:val="00115E47"/>
    <w:rsid w:val="0016449C"/>
    <w:rsid w:val="001A1FF3"/>
    <w:rsid w:val="001B239B"/>
    <w:rsid w:val="001C6C64"/>
    <w:rsid w:val="001D2EB4"/>
    <w:rsid w:val="001E24EC"/>
    <w:rsid w:val="001E7F69"/>
    <w:rsid w:val="001F0675"/>
    <w:rsid w:val="001F156D"/>
    <w:rsid w:val="0020136C"/>
    <w:rsid w:val="0020168A"/>
    <w:rsid w:val="002262AB"/>
    <w:rsid w:val="0028317D"/>
    <w:rsid w:val="00290423"/>
    <w:rsid w:val="002C4983"/>
    <w:rsid w:val="002D5920"/>
    <w:rsid w:val="00305397"/>
    <w:rsid w:val="00311B19"/>
    <w:rsid w:val="003172CE"/>
    <w:rsid w:val="003C5B3B"/>
    <w:rsid w:val="003F0162"/>
    <w:rsid w:val="003F0553"/>
    <w:rsid w:val="003F1F14"/>
    <w:rsid w:val="004110BA"/>
    <w:rsid w:val="004143F7"/>
    <w:rsid w:val="004443B0"/>
    <w:rsid w:val="00464CEE"/>
    <w:rsid w:val="004676A1"/>
    <w:rsid w:val="00484236"/>
    <w:rsid w:val="00487095"/>
    <w:rsid w:val="00491F13"/>
    <w:rsid w:val="004A6CE3"/>
    <w:rsid w:val="00542AE8"/>
    <w:rsid w:val="00547A3B"/>
    <w:rsid w:val="005903D3"/>
    <w:rsid w:val="005907A4"/>
    <w:rsid w:val="00597D31"/>
    <w:rsid w:val="005B1937"/>
    <w:rsid w:val="005B46F2"/>
    <w:rsid w:val="005C7015"/>
    <w:rsid w:val="005D6453"/>
    <w:rsid w:val="005F7B8B"/>
    <w:rsid w:val="00620516"/>
    <w:rsid w:val="006345E7"/>
    <w:rsid w:val="00655008"/>
    <w:rsid w:val="00676ABF"/>
    <w:rsid w:val="007121B8"/>
    <w:rsid w:val="00744B4B"/>
    <w:rsid w:val="007728F1"/>
    <w:rsid w:val="00780C09"/>
    <w:rsid w:val="00790D4C"/>
    <w:rsid w:val="00792D3A"/>
    <w:rsid w:val="007D64FA"/>
    <w:rsid w:val="007F7E3D"/>
    <w:rsid w:val="00803D8E"/>
    <w:rsid w:val="00821190"/>
    <w:rsid w:val="00822B74"/>
    <w:rsid w:val="008609F2"/>
    <w:rsid w:val="00866B9B"/>
    <w:rsid w:val="008710FE"/>
    <w:rsid w:val="00876418"/>
    <w:rsid w:val="00895375"/>
    <w:rsid w:val="008A39A6"/>
    <w:rsid w:val="008C7D2F"/>
    <w:rsid w:val="008E40A6"/>
    <w:rsid w:val="008E6A3E"/>
    <w:rsid w:val="0092382F"/>
    <w:rsid w:val="00926199"/>
    <w:rsid w:val="00950DD7"/>
    <w:rsid w:val="00952A6A"/>
    <w:rsid w:val="009668DD"/>
    <w:rsid w:val="00967133"/>
    <w:rsid w:val="00984BC7"/>
    <w:rsid w:val="009B27CB"/>
    <w:rsid w:val="009B5BC0"/>
    <w:rsid w:val="009D5BA8"/>
    <w:rsid w:val="009E096F"/>
    <w:rsid w:val="009E28F1"/>
    <w:rsid w:val="00A00DE3"/>
    <w:rsid w:val="00A2449B"/>
    <w:rsid w:val="00A25EEC"/>
    <w:rsid w:val="00A2616E"/>
    <w:rsid w:val="00A31957"/>
    <w:rsid w:val="00A434C9"/>
    <w:rsid w:val="00A6512A"/>
    <w:rsid w:val="00A73F22"/>
    <w:rsid w:val="00A94502"/>
    <w:rsid w:val="00AE2731"/>
    <w:rsid w:val="00AF053A"/>
    <w:rsid w:val="00B00389"/>
    <w:rsid w:val="00B11F90"/>
    <w:rsid w:val="00B27303"/>
    <w:rsid w:val="00B46431"/>
    <w:rsid w:val="00B61861"/>
    <w:rsid w:val="00BA0438"/>
    <w:rsid w:val="00BB1CF1"/>
    <w:rsid w:val="00BE3230"/>
    <w:rsid w:val="00C42F35"/>
    <w:rsid w:val="00C43454"/>
    <w:rsid w:val="00C51E71"/>
    <w:rsid w:val="00C6341F"/>
    <w:rsid w:val="00C67CE1"/>
    <w:rsid w:val="00C81BF7"/>
    <w:rsid w:val="00C9779C"/>
    <w:rsid w:val="00CF26D4"/>
    <w:rsid w:val="00D1793A"/>
    <w:rsid w:val="00D21B04"/>
    <w:rsid w:val="00D22FEA"/>
    <w:rsid w:val="00D232E1"/>
    <w:rsid w:val="00D30688"/>
    <w:rsid w:val="00D420A8"/>
    <w:rsid w:val="00D8275D"/>
    <w:rsid w:val="00D97D46"/>
    <w:rsid w:val="00DA1FEB"/>
    <w:rsid w:val="00DA6A12"/>
    <w:rsid w:val="00DD08DA"/>
    <w:rsid w:val="00DE5AD5"/>
    <w:rsid w:val="00DF3D9F"/>
    <w:rsid w:val="00DF4B50"/>
    <w:rsid w:val="00E173B2"/>
    <w:rsid w:val="00E2476A"/>
    <w:rsid w:val="00E30920"/>
    <w:rsid w:val="00E31A9C"/>
    <w:rsid w:val="00E67D58"/>
    <w:rsid w:val="00E87178"/>
    <w:rsid w:val="00E95AD7"/>
    <w:rsid w:val="00EA0F7E"/>
    <w:rsid w:val="00EB4FBC"/>
    <w:rsid w:val="00EB5608"/>
    <w:rsid w:val="00EC323A"/>
    <w:rsid w:val="00ED00AD"/>
    <w:rsid w:val="00ED1229"/>
    <w:rsid w:val="00ED386A"/>
    <w:rsid w:val="00F0109A"/>
    <w:rsid w:val="00F346A0"/>
    <w:rsid w:val="00F53A31"/>
    <w:rsid w:val="00F64E78"/>
    <w:rsid w:val="00F8094D"/>
    <w:rsid w:val="00FC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4ED33"/>
  <w15:chartTrackingRefBased/>
  <w15:docId w15:val="{7D65EA48-C85E-458B-BE34-5802D826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0F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50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0DD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0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0DD7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F053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F05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何玺</dc:creator>
  <cp:keywords/>
  <dc:description/>
  <cp:lastModifiedBy>乔 岱虎</cp:lastModifiedBy>
  <cp:revision>96</cp:revision>
  <cp:lastPrinted>2018-12-12T03:55:00Z</cp:lastPrinted>
  <dcterms:created xsi:type="dcterms:W3CDTF">2018-09-29T02:12:00Z</dcterms:created>
  <dcterms:modified xsi:type="dcterms:W3CDTF">2018-12-20T08:31:00Z</dcterms:modified>
</cp:coreProperties>
</file>